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84" w:rsidRDefault="00D75484" w:rsidP="00484453">
      <w:pPr>
        <w:jc w:val="center"/>
      </w:pPr>
      <w:r w:rsidRPr="009247A7">
        <w:rPr>
          <w:rFonts w:ascii="Palatino Linotype" w:hAnsi="Palatino Linotype" w:cs="Arial"/>
          <w:noProof/>
          <w:lang w:val="es-ES"/>
        </w:rPr>
        <w:drawing>
          <wp:inline distT="0" distB="0" distL="0" distR="0">
            <wp:extent cx="752475" cy="809625"/>
            <wp:effectExtent l="19050" t="0" r="9525" b="0"/>
            <wp:docPr id="1" name="0 Imagen" descr="logo_caas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asd_2.png"/>
                    <pic:cNvPicPr/>
                  </pic:nvPicPr>
                  <pic:blipFill>
                    <a:blip r:embed="rId6" cstate="print"/>
                    <a:stretch>
                      <a:fillRect/>
                    </a:stretch>
                  </pic:blipFill>
                  <pic:spPr>
                    <a:xfrm>
                      <a:off x="0" y="0"/>
                      <a:ext cx="750000" cy="806962"/>
                    </a:xfrm>
                    <a:prstGeom prst="rect">
                      <a:avLst/>
                    </a:prstGeom>
                  </pic:spPr>
                </pic:pic>
              </a:graphicData>
            </a:graphic>
          </wp:inline>
        </w:drawing>
      </w:r>
    </w:p>
    <w:p w:rsidR="00D75484" w:rsidRDefault="00D75484" w:rsidP="000E30E6"/>
    <w:p w:rsidR="0047137C" w:rsidRDefault="0047137C" w:rsidP="00484453">
      <w:pPr>
        <w:jc w:val="center"/>
      </w:pPr>
      <w:r>
        <w:t>Adenda No 1</w:t>
      </w:r>
      <w:r w:rsidR="00375A41">
        <w:t>.</w:t>
      </w:r>
    </w:p>
    <w:p w:rsidR="00484453" w:rsidRDefault="00484453" w:rsidP="00484453">
      <w:pPr>
        <w:jc w:val="center"/>
      </w:pPr>
      <w:r w:rsidRPr="00484453">
        <w:t>Adquisición de Productos Químicos y Componentes para el Tratamiento y Potabilización de Agua</w:t>
      </w:r>
    </w:p>
    <w:p w:rsidR="00484453" w:rsidRDefault="00484453" w:rsidP="00484453">
      <w:pPr>
        <w:jc w:val="center"/>
      </w:pPr>
      <w:r>
        <w:t>Referencia CAASD-LPN-01-2014</w:t>
      </w:r>
    </w:p>
    <w:p w:rsidR="00484453" w:rsidRDefault="00484453" w:rsidP="00484453">
      <w:pPr>
        <w:jc w:val="center"/>
      </w:pPr>
      <w:r>
        <w:t>31 de Julio 2014</w:t>
      </w:r>
    </w:p>
    <w:p w:rsidR="00484453" w:rsidRDefault="00484453"/>
    <w:p w:rsidR="00484453" w:rsidRPr="009247A7" w:rsidRDefault="00484453" w:rsidP="00484453">
      <w:pPr>
        <w:tabs>
          <w:tab w:val="left" w:pos="1620"/>
          <w:tab w:val="left" w:pos="9072"/>
          <w:tab w:val="left" w:pos="9192"/>
        </w:tabs>
        <w:autoSpaceDE w:val="0"/>
        <w:autoSpaceDN w:val="0"/>
        <w:ind w:right="-22"/>
        <w:jc w:val="both"/>
        <w:rPr>
          <w:rFonts w:ascii="Palatino Linotype" w:hAnsi="Palatino Linotype" w:cs="Arial"/>
          <w:b/>
          <w:kern w:val="28"/>
          <w:sz w:val="28"/>
          <w:szCs w:val="20"/>
          <w:lang w:eastAsia="en-US"/>
        </w:rPr>
      </w:pPr>
      <w:r>
        <w:t>De Acuerdo a y apegado la ley 340-06 sobre compras y contrataciones públicas y lo descrito en su artículo 18 Párrafo III la Corporación del Acueducto y Alcantarillado de Santo Domingo procede a realizar la</w:t>
      </w:r>
      <w:r w:rsidR="0020363D">
        <w:t xml:space="preserve"> siguiente adenda o enmienda</w:t>
      </w:r>
      <w:r>
        <w:t xml:space="preserve"> al Pliego de la  Licitación Pública Nacional </w:t>
      </w:r>
      <w:r w:rsidRPr="00484453">
        <w:t>Adquisición de Productos Químicos y Componentes para el Tratamiento y Potabilización de Agua</w:t>
      </w:r>
      <w:r>
        <w:t xml:space="preserve"> Referencia CAASD-LPN-01-2014</w:t>
      </w:r>
    </w:p>
    <w:p w:rsidR="00484453" w:rsidRDefault="00484453"/>
    <w:p w:rsidR="00375A41" w:rsidRDefault="00375A41"/>
    <w:p w:rsidR="00375A41" w:rsidRPr="00375A41" w:rsidRDefault="00375A41" w:rsidP="0020363D">
      <w:pPr>
        <w:pStyle w:val="Ttulo3"/>
        <w:numPr>
          <w:ilvl w:val="0"/>
          <w:numId w:val="9"/>
        </w:numPr>
      </w:pPr>
      <w:r w:rsidRPr="00375A41">
        <w:t>Se modifica  el Acápite 2.2 Procedimiento de Selección- Sección II Datos de la Licitación en lo adelante se leerá como sigue:</w:t>
      </w:r>
    </w:p>
    <w:p w:rsidR="0020363D" w:rsidRDefault="0020363D"/>
    <w:p w:rsidR="00375A41" w:rsidRPr="0020363D" w:rsidRDefault="0020363D">
      <w:pPr>
        <w:rPr>
          <w:rStyle w:val="Style10"/>
          <w:b/>
        </w:rPr>
      </w:pPr>
      <w:r w:rsidRPr="0020363D">
        <w:rPr>
          <w:b/>
        </w:rPr>
        <w:t>2.2 Procedimiento de Selección</w:t>
      </w:r>
    </w:p>
    <w:p w:rsidR="0020363D" w:rsidRDefault="0020363D" w:rsidP="00375A41"/>
    <w:p w:rsidR="00375A41" w:rsidRPr="00262D0E" w:rsidRDefault="00375A41" w:rsidP="00375A41">
      <w:r w:rsidRPr="00262D0E">
        <w:t>El procedimiento seleccionado para los fines del objeto es el de Licitación Pública Nacional de Etapa Múltiple.</w:t>
      </w:r>
    </w:p>
    <w:p w:rsidR="00375A41" w:rsidRDefault="00375A41">
      <w:pPr>
        <w:rPr>
          <w:rStyle w:val="Style10"/>
        </w:rPr>
      </w:pPr>
    </w:p>
    <w:p w:rsidR="008B0205" w:rsidRDefault="00375A41" w:rsidP="0020363D">
      <w:pPr>
        <w:pStyle w:val="Ttulo3"/>
        <w:numPr>
          <w:ilvl w:val="0"/>
          <w:numId w:val="9"/>
        </w:numPr>
      </w:pPr>
      <w:r>
        <w:t xml:space="preserve">Se modifica el Acápite </w:t>
      </w:r>
      <w:bookmarkStart w:id="0" w:name="_Toc337056523"/>
      <w:r w:rsidRPr="009247A7">
        <w:rPr>
          <w:rFonts w:ascii="Palatino Linotype" w:hAnsi="Palatino Linotype"/>
        </w:rPr>
        <w:t>2.5 Cronograma de la Licitación</w:t>
      </w:r>
      <w:bookmarkEnd w:id="0"/>
      <w:r>
        <w:rPr>
          <w:rFonts w:ascii="Palatino Linotype" w:hAnsi="Palatino Linotype"/>
        </w:rPr>
        <w:t xml:space="preserve"> </w:t>
      </w:r>
      <w:r w:rsidRPr="00262D0E">
        <w:rPr>
          <w:rStyle w:val="Style10"/>
        </w:rPr>
        <w:t>Sección II Datos de la Licitación</w:t>
      </w:r>
      <w:r>
        <w:rPr>
          <w:rStyle w:val="Style10"/>
        </w:rPr>
        <w:t xml:space="preserve"> en lo adelante se leerá como sigue:</w:t>
      </w:r>
    </w:p>
    <w:p w:rsidR="0020363D" w:rsidRDefault="0020363D">
      <w:pPr>
        <w:rPr>
          <w:rFonts w:ascii="Palatino Linotype" w:hAnsi="Palatino Linotype"/>
        </w:rPr>
      </w:pPr>
    </w:p>
    <w:p w:rsidR="008B0205" w:rsidRPr="0020363D" w:rsidRDefault="0020363D">
      <w:pPr>
        <w:rPr>
          <w:b/>
        </w:rPr>
      </w:pPr>
      <w:r w:rsidRPr="0020363D">
        <w:rPr>
          <w:rFonts w:ascii="Palatino Linotype" w:hAnsi="Palatino Linotype"/>
          <w:b/>
        </w:rPr>
        <w:t>2.5 Cronograma de la Licitación</w:t>
      </w:r>
    </w:p>
    <w:p w:rsidR="0020363D" w:rsidRDefault="0020363D"/>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00"/>
        <w:gridCol w:w="4320"/>
      </w:tblGrid>
      <w:tr w:rsidR="008B0205" w:rsidTr="008B0205">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hideMark/>
          </w:tcPr>
          <w:p w:rsidR="008B0205" w:rsidRDefault="008B0205">
            <w:pPr>
              <w:jc w:val="center"/>
              <w:rPr>
                <w:rFonts w:ascii="Arial Narrow" w:hAnsi="Arial Narrow" w:cs="Arial"/>
                <w:b/>
              </w:rPr>
            </w:pPr>
            <w:r>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hideMark/>
          </w:tcPr>
          <w:p w:rsidR="008B0205" w:rsidRDefault="008B0205">
            <w:pPr>
              <w:jc w:val="center"/>
              <w:rPr>
                <w:rFonts w:ascii="Arial Narrow" w:hAnsi="Arial Narrow" w:cs="Arial"/>
                <w:b/>
              </w:rPr>
            </w:pPr>
            <w:r>
              <w:rPr>
                <w:rFonts w:ascii="Arial Narrow" w:hAnsi="Arial Narrow" w:cs="Arial"/>
                <w:b/>
              </w:rPr>
              <w:t>PERÍODO DE EJECUCIÓN</w:t>
            </w:r>
          </w:p>
        </w:tc>
      </w:tr>
      <w:tr w:rsidR="008B0205" w:rsidTr="00375A41">
        <w:trPr>
          <w:trHeight w:val="326"/>
          <w:jc w:val="center"/>
        </w:trPr>
        <w:tc>
          <w:tcPr>
            <w:tcW w:w="5400" w:type="dxa"/>
            <w:tcBorders>
              <w:top w:val="single" w:sz="4" w:space="0" w:color="auto"/>
              <w:left w:val="single" w:sz="4" w:space="0" w:color="auto"/>
              <w:bottom w:val="single" w:sz="4" w:space="0" w:color="auto"/>
              <w:right w:val="single" w:sz="4" w:space="0" w:color="auto"/>
            </w:tcBorders>
            <w:hideMark/>
          </w:tcPr>
          <w:p w:rsidR="008B0205" w:rsidRDefault="008B0205" w:rsidP="008B0205">
            <w:pPr>
              <w:numPr>
                <w:ilvl w:val="0"/>
                <w:numId w:val="2"/>
              </w:numPr>
              <w:tabs>
                <w:tab w:val="clear" w:pos="644"/>
                <w:tab w:val="num" w:pos="720"/>
              </w:tabs>
              <w:spacing w:before="240"/>
              <w:ind w:left="720"/>
              <w:jc w:val="both"/>
              <w:rPr>
                <w:rFonts w:ascii="Arial Narrow" w:hAnsi="Arial Narrow" w:cs="Arial"/>
                <w:b/>
                <w:lang w:val="es-AR"/>
              </w:rPr>
            </w:pPr>
            <w:r>
              <w:rPr>
                <w:rFonts w:ascii="Arial Narrow" w:hAnsi="Arial Narrow" w:cs="Arial"/>
                <w:lang w:val="es-AR"/>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8B0205">
            <w:pPr>
              <w:ind w:left="360"/>
              <w:jc w:val="both"/>
              <w:rPr>
                <w:rFonts w:ascii="Arial Narrow" w:hAnsi="Arial Narrow" w:cs="Arial"/>
                <w:b/>
              </w:rPr>
            </w:pPr>
            <w:r w:rsidRPr="0003389A">
              <w:rPr>
                <w:rFonts w:ascii="Arial Narrow" w:hAnsi="Arial Narrow" w:cs="Arial"/>
                <w:b/>
              </w:rPr>
              <w:t>09 y 10 de Julio del 2014.</w:t>
            </w:r>
          </w:p>
        </w:tc>
      </w:tr>
      <w:tr w:rsidR="008B0205" w:rsidTr="00375A41">
        <w:trPr>
          <w:trHeight w:val="362"/>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D24582">
            <w:pPr>
              <w:numPr>
                <w:ilvl w:val="0"/>
                <w:numId w:val="2"/>
              </w:numPr>
              <w:tabs>
                <w:tab w:val="clear" w:pos="644"/>
                <w:tab w:val="num" w:pos="720"/>
              </w:tabs>
              <w:ind w:left="720"/>
              <w:jc w:val="both"/>
              <w:rPr>
                <w:rFonts w:ascii="Arial Narrow" w:hAnsi="Arial Narrow" w:cs="Arial"/>
              </w:rPr>
            </w:pPr>
            <w:r>
              <w:rPr>
                <w:rFonts w:ascii="Arial Narrow" w:hAnsi="Arial Narrow" w:cs="Arial"/>
                <w:lang w:val="es-AR"/>
              </w:rPr>
              <w:t xml:space="preserve">Adquisición del Pliego </w:t>
            </w:r>
            <w:r w:rsidR="00D24582">
              <w:rPr>
                <w:rFonts w:ascii="Arial Narrow" w:hAnsi="Arial Narrow" w:cs="Arial"/>
                <w:lang w:val="es-AR"/>
              </w:rPr>
              <w:t xml:space="preserve">de Condiciones  Específicas y plazo límite de inscripción </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D24582">
            <w:pPr>
              <w:ind w:left="360"/>
              <w:jc w:val="both"/>
              <w:rPr>
                <w:rFonts w:ascii="Arial Narrow" w:hAnsi="Arial Narrow" w:cs="Arial"/>
                <w:b/>
              </w:rPr>
            </w:pPr>
            <w:r>
              <w:rPr>
                <w:rFonts w:ascii="Arial Narrow" w:hAnsi="Arial Narrow" w:cs="Arial"/>
                <w:b/>
              </w:rPr>
              <w:t>Desde 09 de Julio hasta el</w:t>
            </w:r>
            <w:r w:rsidR="008B0205" w:rsidRPr="0003389A">
              <w:rPr>
                <w:rFonts w:ascii="Arial Narrow" w:hAnsi="Arial Narrow" w:cs="Arial"/>
                <w:b/>
              </w:rPr>
              <w:t xml:space="preserve"> 31 de Julio 2014.</w:t>
            </w:r>
          </w:p>
        </w:tc>
      </w:tr>
      <w:tr w:rsidR="008B0205" w:rsidTr="008B0205">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rPr>
              <w:t>Período para realizar consultas por parte de los adquirientes</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8B0205">
            <w:pPr>
              <w:ind w:left="360"/>
              <w:contextualSpacing/>
              <w:jc w:val="both"/>
              <w:rPr>
                <w:rFonts w:ascii="Arial Narrow" w:hAnsi="Arial Narrow" w:cs="Arial"/>
                <w:b/>
              </w:rPr>
            </w:pPr>
            <w:r w:rsidRPr="0003389A">
              <w:rPr>
                <w:rFonts w:ascii="Arial Narrow" w:hAnsi="Arial Narrow" w:cs="Arial"/>
                <w:b/>
              </w:rPr>
              <w:t>Hasta el 31 de Julio 2014.</w:t>
            </w:r>
          </w:p>
        </w:tc>
      </w:tr>
      <w:tr w:rsidR="008B0205" w:rsidTr="008B0205">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rPr>
              <w:t>Plazo para emitir respuesta por parte del Comité de Compras y Contrataciones, mediante circulares o enmiendas</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8B0205">
            <w:pPr>
              <w:ind w:left="360"/>
              <w:contextualSpacing/>
              <w:jc w:val="both"/>
              <w:rPr>
                <w:rFonts w:ascii="Arial Narrow" w:hAnsi="Arial Narrow" w:cs="Arial"/>
                <w:b/>
              </w:rPr>
            </w:pPr>
            <w:r w:rsidRPr="0003389A">
              <w:rPr>
                <w:rFonts w:ascii="Arial Narrow" w:hAnsi="Arial Narrow" w:cs="Arial"/>
                <w:b/>
              </w:rPr>
              <w:t>No más allá de la fecha que signifique el  75% del plazo para presentar Ofertas</w:t>
            </w:r>
          </w:p>
          <w:p w:rsidR="008B0205" w:rsidRPr="0003389A" w:rsidRDefault="008B0205" w:rsidP="0003389A">
            <w:pPr>
              <w:ind w:left="360"/>
              <w:contextualSpacing/>
              <w:jc w:val="both"/>
              <w:rPr>
                <w:rFonts w:ascii="Arial Narrow" w:hAnsi="Arial Narrow" w:cs="Arial"/>
                <w:b/>
                <w:color w:val="990000"/>
              </w:rPr>
            </w:pPr>
            <w:r w:rsidRPr="0003389A">
              <w:rPr>
                <w:rFonts w:ascii="Arial Narrow" w:hAnsi="Arial Narrow" w:cs="Arial"/>
                <w:b/>
              </w:rPr>
              <w:t>Hasta</w:t>
            </w:r>
            <w:r w:rsidRPr="0003389A">
              <w:rPr>
                <w:rFonts w:ascii="Arial Narrow" w:hAnsi="Arial Narrow" w:cs="Arial"/>
                <w:b/>
                <w:color w:val="990000"/>
              </w:rPr>
              <w:t xml:space="preserve"> </w:t>
            </w:r>
            <w:r w:rsidRPr="0003389A">
              <w:rPr>
                <w:rFonts w:ascii="Arial Narrow" w:hAnsi="Arial Narrow" w:cs="Arial"/>
                <w:b/>
              </w:rPr>
              <w:t>el 12 de Agosto 2014.</w:t>
            </w:r>
          </w:p>
        </w:tc>
      </w:tr>
      <w:tr w:rsidR="008B0205" w:rsidTr="00375A41">
        <w:trPr>
          <w:trHeight w:val="1694"/>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b/>
                <w:bCs/>
              </w:rPr>
              <w:lastRenderedPageBreak/>
              <w:t>Recepción  de Propuestas: “Sobre A” y “Sobre B” y apertura  de “Sobre A” Propuestas Técnicas</w:t>
            </w:r>
            <w:r>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8B0205" w:rsidP="008B0205">
            <w:pPr>
              <w:jc w:val="both"/>
              <w:rPr>
                <w:rFonts w:ascii="Arial Narrow" w:hAnsi="Arial Narrow" w:cs="Arial"/>
                <w:b/>
                <w:color w:val="000000" w:themeColor="text1"/>
                <w:lang w:val="es-ES_tradnl"/>
              </w:rPr>
            </w:pPr>
            <w:r w:rsidRPr="0003389A">
              <w:rPr>
                <w:rFonts w:ascii="Arial Narrow" w:hAnsi="Arial Narrow" w:cs="Arial"/>
                <w:b/>
              </w:rPr>
              <w:t>21 de Agosto del 2014. En horario de 8:30 am hasta las 10:00 am.,</w:t>
            </w:r>
            <w:r w:rsidRPr="0003389A">
              <w:rPr>
                <w:rFonts w:ascii="Arial Narrow" w:hAnsi="Arial Narrow" w:cs="Arial"/>
                <w:b/>
                <w:color w:val="000000" w:themeColor="text1"/>
                <w:lang w:val="es-ES_tradnl"/>
              </w:rPr>
              <w:t xml:space="preserve"> en el Salón de Reuniones Frida Aybar de Sanabia, Edif. Principal CAASD.</w:t>
            </w:r>
          </w:p>
          <w:p w:rsidR="008B0205" w:rsidRPr="0003389A" w:rsidRDefault="008B0205" w:rsidP="008B0205">
            <w:pPr>
              <w:jc w:val="both"/>
              <w:rPr>
                <w:rFonts w:ascii="Arial Narrow" w:hAnsi="Arial Narrow" w:cs="Arial"/>
                <w:b/>
              </w:rPr>
            </w:pPr>
          </w:p>
          <w:p w:rsidR="008B0205" w:rsidRPr="0003389A" w:rsidRDefault="008B0205" w:rsidP="008B0205">
            <w:pPr>
              <w:ind w:left="360"/>
              <w:jc w:val="both"/>
              <w:rPr>
                <w:rFonts w:ascii="Arial Narrow" w:hAnsi="Arial Narrow" w:cs="Arial"/>
                <w:b/>
              </w:rPr>
            </w:pPr>
            <w:r w:rsidRPr="0003389A">
              <w:rPr>
                <w:rFonts w:ascii="Arial Narrow" w:hAnsi="Arial Narrow" w:cs="Arial"/>
                <w:b/>
              </w:rPr>
              <w:t>Nota: No se aceptarán las Propuestas, después de la hora indicada.</w:t>
            </w:r>
          </w:p>
        </w:tc>
      </w:tr>
      <w:tr w:rsidR="008B0205" w:rsidTr="008B0205">
        <w:trPr>
          <w:trHeight w:val="1032"/>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rPr>
              <w:t>Verificación, Validación y Evaluación contenido de las Propuestas Técnicas “Sobre A” y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8B0205" w:rsidP="008B0205">
            <w:pPr>
              <w:ind w:left="360"/>
              <w:jc w:val="both"/>
              <w:rPr>
                <w:rFonts w:ascii="Arial Narrow" w:hAnsi="Arial Narrow" w:cs="Arial"/>
                <w:b/>
              </w:rPr>
            </w:pPr>
            <w:r w:rsidRPr="0003389A">
              <w:rPr>
                <w:rFonts w:ascii="Arial Narrow" w:hAnsi="Arial Narrow" w:cs="Arial"/>
                <w:b/>
              </w:rPr>
              <w:t>Del 21 al 26 de Agosto 2014.</w:t>
            </w:r>
          </w:p>
        </w:tc>
      </w:tr>
      <w:tr w:rsidR="008B0205" w:rsidTr="008B0205">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8B0205">
            <w:pPr>
              <w:ind w:left="360"/>
              <w:jc w:val="both"/>
              <w:rPr>
                <w:rFonts w:ascii="Arial Narrow" w:hAnsi="Arial Narrow" w:cs="Arial"/>
                <w:b/>
                <w:color w:val="FF0000"/>
              </w:rPr>
            </w:pPr>
            <w:r w:rsidRPr="0003389A">
              <w:rPr>
                <w:rFonts w:ascii="Arial Narrow" w:hAnsi="Arial Narrow" w:cs="Arial"/>
                <w:b/>
              </w:rPr>
              <w:t>22 de Agosto 2014</w:t>
            </w:r>
          </w:p>
        </w:tc>
      </w:tr>
      <w:tr w:rsidR="008B0205" w:rsidTr="008B0205">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8B0205">
            <w:pPr>
              <w:ind w:left="360"/>
              <w:jc w:val="both"/>
              <w:rPr>
                <w:rFonts w:ascii="Arial Narrow" w:hAnsi="Arial Narrow" w:cs="Arial"/>
                <w:b/>
              </w:rPr>
            </w:pPr>
            <w:r w:rsidRPr="0003389A">
              <w:rPr>
                <w:rFonts w:ascii="Arial Narrow" w:hAnsi="Arial Narrow"/>
                <w:b/>
              </w:rPr>
              <w:t>Hasta el 25 de Agosto 2014</w:t>
            </w:r>
          </w:p>
        </w:tc>
      </w:tr>
      <w:tr w:rsidR="008B0205" w:rsidTr="008B0205">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03389A">
            <w:pPr>
              <w:rPr>
                <w:rFonts w:ascii="Arial Narrow" w:hAnsi="Arial Narrow" w:cs="Arial"/>
                <w:b/>
              </w:rPr>
            </w:pPr>
            <w:r w:rsidRPr="0003389A">
              <w:rPr>
                <w:rFonts w:ascii="Arial Narrow" w:hAnsi="Arial Narrow"/>
                <w:b/>
              </w:rPr>
              <w:t xml:space="preserve">      26 de Agosto 2014</w:t>
            </w:r>
          </w:p>
        </w:tc>
      </w:tr>
      <w:tr w:rsidR="008B0205" w:rsidTr="00375A41">
        <w:trPr>
          <w:trHeight w:val="719"/>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b/>
              </w:rPr>
            </w:pPr>
            <w:r>
              <w:rPr>
                <w:rFonts w:ascii="Arial Narrow" w:hAnsi="Arial Narrow" w:cs="Arial"/>
                <w:b/>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rsidR="0003389A" w:rsidRPr="0003389A" w:rsidRDefault="0003389A" w:rsidP="0003389A">
            <w:pPr>
              <w:ind w:left="360"/>
              <w:jc w:val="both"/>
              <w:rPr>
                <w:rFonts w:ascii="Arial Narrow" w:hAnsi="Arial Narrow"/>
                <w:b/>
              </w:rPr>
            </w:pPr>
          </w:p>
          <w:p w:rsidR="008B0205" w:rsidRPr="0003389A" w:rsidRDefault="0003389A" w:rsidP="0003389A">
            <w:pPr>
              <w:ind w:left="360"/>
              <w:jc w:val="both"/>
              <w:rPr>
                <w:rFonts w:ascii="Arial Narrow" w:hAnsi="Arial Narrow" w:cs="Arial"/>
                <w:b/>
                <w:color w:val="FF0000"/>
              </w:rPr>
            </w:pPr>
            <w:r w:rsidRPr="0003389A">
              <w:rPr>
                <w:rFonts w:ascii="Arial Narrow" w:hAnsi="Arial Narrow"/>
                <w:b/>
              </w:rPr>
              <w:t xml:space="preserve">27 de Agosto 2014 </w:t>
            </w:r>
            <w:r w:rsidR="008B0205" w:rsidRPr="0003389A">
              <w:rPr>
                <w:rFonts w:ascii="Arial Narrow" w:hAnsi="Arial Narrow" w:cs="Arial"/>
                <w:b/>
              </w:rPr>
              <w:t xml:space="preserve">A partir de las  </w:t>
            </w:r>
            <w:r w:rsidRPr="0003389A">
              <w:rPr>
                <w:rFonts w:ascii="Arial Narrow" w:hAnsi="Arial Narrow" w:cs="Arial"/>
                <w:b/>
              </w:rPr>
              <w:t xml:space="preserve">10:30 am </w:t>
            </w:r>
            <w:r w:rsidRPr="0003389A">
              <w:rPr>
                <w:rFonts w:ascii="Arial Narrow" w:hAnsi="Arial Narrow" w:cs="Arial"/>
                <w:b/>
                <w:lang w:val="es-ES_tradnl"/>
              </w:rPr>
              <w:t>en el Salón de Reuniones Frida Aybar de Sanabia, Edif. Principal CAASD</w:t>
            </w:r>
          </w:p>
        </w:tc>
      </w:tr>
      <w:tr w:rsidR="008B0205" w:rsidTr="008B0205">
        <w:trPr>
          <w:trHeight w:val="565"/>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03389A">
            <w:pPr>
              <w:ind w:left="360"/>
              <w:jc w:val="both"/>
              <w:rPr>
                <w:rFonts w:ascii="Arial Narrow" w:hAnsi="Arial Narrow" w:cs="Arial"/>
                <w:b/>
              </w:rPr>
            </w:pPr>
            <w:r w:rsidRPr="0003389A">
              <w:rPr>
                <w:rFonts w:ascii="Arial Narrow" w:hAnsi="Arial Narrow"/>
                <w:b/>
              </w:rPr>
              <w:t>28 de Agosto 2014</w:t>
            </w:r>
          </w:p>
        </w:tc>
      </w:tr>
      <w:tr w:rsidR="008B0205" w:rsidTr="008B0205">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03389A">
            <w:pPr>
              <w:ind w:left="360"/>
              <w:jc w:val="both"/>
              <w:rPr>
                <w:rFonts w:ascii="Arial Narrow" w:hAnsi="Arial Narrow" w:cs="Arial"/>
                <w:b/>
                <w:color w:val="FF0000"/>
              </w:rPr>
            </w:pPr>
            <w:r w:rsidRPr="0003389A">
              <w:rPr>
                <w:rFonts w:ascii="Arial Narrow" w:hAnsi="Arial Narrow"/>
                <w:b/>
              </w:rPr>
              <w:t>01 de Septiembre 2014</w:t>
            </w:r>
          </w:p>
        </w:tc>
      </w:tr>
      <w:tr w:rsidR="008B0205" w:rsidTr="008B0205">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03389A">
            <w:pPr>
              <w:ind w:left="360"/>
              <w:jc w:val="both"/>
              <w:rPr>
                <w:rFonts w:ascii="Arial Narrow" w:hAnsi="Arial Narrow" w:cs="Arial"/>
                <w:b/>
                <w:color w:val="FF0000"/>
              </w:rPr>
            </w:pPr>
            <w:r w:rsidRPr="0003389A">
              <w:rPr>
                <w:rFonts w:ascii="Arial Narrow" w:hAnsi="Arial Narrow"/>
                <w:b/>
              </w:rPr>
              <w:t>5 de Septiembre 2014</w:t>
            </w:r>
          </w:p>
        </w:tc>
      </w:tr>
      <w:tr w:rsidR="008B0205" w:rsidTr="00375A41">
        <w:trPr>
          <w:trHeight w:val="567"/>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03389A">
            <w:pPr>
              <w:ind w:left="360"/>
              <w:jc w:val="both"/>
              <w:rPr>
                <w:rFonts w:ascii="Arial Narrow" w:hAnsi="Arial Narrow" w:cs="Arial"/>
                <w:b/>
              </w:rPr>
            </w:pPr>
            <w:r w:rsidRPr="0003389A">
              <w:rPr>
                <w:rFonts w:ascii="Arial Narrow" w:hAnsi="Arial Narrow"/>
                <w:b/>
              </w:rPr>
              <w:t>8 de Septiembre 2014</w:t>
            </w:r>
          </w:p>
        </w:tc>
      </w:tr>
      <w:tr w:rsidR="008B0205" w:rsidTr="008B0205">
        <w:trPr>
          <w:trHeight w:val="751"/>
          <w:jc w:val="center"/>
        </w:trPr>
        <w:tc>
          <w:tcPr>
            <w:tcW w:w="5400" w:type="dxa"/>
            <w:tcBorders>
              <w:top w:val="single" w:sz="4" w:space="0" w:color="auto"/>
              <w:left w:val="single" w:sz="4" w:space="0" w:color="auto"/>
              <w:bottom w:val="single" w:sz="4" w:space="0" w:color="auto"/>
              <w:right w:val="single" w:sz="4" w:space="0" w:color="auto"/>
            </w:tcBorders>
            <w:vAlign w:val="center"/>
            <w:hideMark/>
          </w:tcPr>
          <w:p w:rsidR="008B0205" w:rsidRDefault="008B0205" w:rsidP="008B0205">
            <w:pPr>
              <w:numPr>
                <w:ilvl w:val="0"/>
                <w:numId w:val="2"/>
              </w:numPr>
              <w:tabs>
                <w:tab w:val="clear" w:pos="644"/>
                <w:tab w:val="num" w:pos="720"/>
              </w:tabs>
              <w:ind w:left="720"/>
              <w:jc w:val="both"/>
              <w:rPr>
                <w:rFonts w:ascii="Arial Narrow" w:hAnsi="Arial Narrow" w:cs="Arial"/>
              </w:rPr>
            </w:pPr>
            <w:r>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hideMark/>
          </w:tcPr>
          <w:p w:rsidR="008B0205" w:rsidRPr="0003389A" w:rsidRDefault="008B0205">
            <w:pPr>
              <w:ind w:left="360"/>
              <w:jc w:val="both"/>
              <w:rPr>
                <w:rFonts w:ascii="Arial Narrow" w:hAnsi="Arial Narrow" w:cs="Arial"/>
                <w:b/>
              </w:rPr>
            </w:pPr>
            <w:r w:rsidRPr="0003389A">
              <w:rPr>
                <w:rFonts w:ascii="Arial Narrow" w:hAnsi="Arial Narrow" w:cs="Arial"/>
                <w:b/>
              </w:rPr>
              <w:t>Inmediatamente después de suscritos por las partes</w:t>
            </w:r>
          </w:p>
        </w:tc>
      </w:tr>
    </w:tbl>
    <w:p w:rsidR="008B0205" w:rsidRDefault="008B0205"/>
    <w:p w:rsidR="000B1E73" w:rsidRPr="009247A7" w:rsidRDefault="000B1E73" w:rsidP="0020363D">
      <w:pPr>
        <w:pStyle w:val="Ttulo3"/>
        <w:numPr>
          <w:ilvl w:val="0"/>
          <w:numId w:val="9"/>
        </w:numPr>
      </w:pPr>
      <w:bookmarkStart w:id="1" w:name="_Toc337056524"/>
      <w:r>
        <w:t xml:space="preserve">Se modifica el Acápite </w:t>
      </w:r>
      <w:r w:rsidRPr="009247A7">
        <w:t>2.6 Disponibilidad y Adquisición del Pliego de Condiciones</w:t>
      </w:r>
      <w:bookmarkEnd w:id="1"/>
      <w:r>
        <w:t xml:space="preserve"> en lo delante de leerá como sigue:</w:t>
      </w:r>
    </w:p>
    <w:p w:rsidR="000B1E73" w:rsidRPr="009247A7" w:rsidRDefault="000B1E73" w:rsidP="000B1E73">
      <w:pPr>
        <w:pStyle w:val="Default"/>
        <w:jc w:val="both"/>
        <w:rPr>
          <w:rFonts w:ascii="Palatino Linotype" w:hAnsi="Palatino Linotype" w:cs="Arial"/>
          <w:color w:val="auto"/>
          <w:sz w:val="16"/>
        </w:rPr>
      </w:pPr>
    </w:p>
    <w:p w:rsidR="000B1E73" w:rsidRPr="0020363D" w:rsidRDefault="000B1E73" w:rsidP="000B1E73">
      <w:pPr>
        <w:jc w:val="both"/>
        <w:rPr>
          <w:rFonts w:ascii="Palatino Linotype" w:hAnsi="Palatino Linotype"/>
          <w:b/>
        </w:rPr>
      </w:pPr>
      <w:r w:rsidRPr="0020363D">
        <w:rPr>
          <w:rFonts w:ascii="Palatino Linotype" w:hAnsi="Palatino Linotype"/>
          <w:b/>
        </w:rPr>
        <w:t>2.6 Disponibilidad y Adquisición del Pliego de Condiciones</w:t>
      </w:r>
    </w:p>
    <w:p w:rsidR="000B1E73" w:rsidRDefault="000B1E73" w:rsidP="000B1E73">
      <w:pPr>
        <w:jc w:val="both"/>
        <w:rPr>
          <w:rFonts w:ascii="Palatino Linotype" w:hAnsi="Palatino Linotype" w:cs="Arial"/>
        </w:rPr>
      </w:pPr>
    </w:p>
    <w:p w:rsidR="000B1E73" w:rsidRDefault="000B1E73" w:rsidP="000B1E73">
      <w:pPr>
        <w:jc w:val="both"/>
        <w:rPr>
          <w:rFonts w:ascii="Palatino Linotype" w:hAnsi="Palatino Linotype" w:cs="Arial"/>
        </w:rPr>
      </w:pPr>
      <w:r w:rsidRPr="009247A7">
        <w:rPr>
          <w:rFonts w:ascii="Palatino Linotype" w:hAnsi="Palatino Linotype" w:cs="Arial"/>
        </w:rPr>
        <w:t xml:space="preserve">El Pliego de Condiciones estará disponible para quien lo requiera en el departamento de Compras y Contrataciones de la Corporación del Acueducto y Alcantarillado de Santo Domingo, ubicada en la Calle Euclides Morillo No. 65, edificio I, segundo nivel, Arroyo Hondo, en el portal web de la institución </w:t>
      </w:r>
      <w:hyperlink r:id="rId7" w:history="1">
        <w:r w:rsidRPr="009247A7">
          <w:rPr>
            <w:rStyle w:val="Hipervnculo"/>
            <w:rFonts w:ascii="Palatino Linotype" w:hAnsi="Palatino Linotype" w:cs="Arial"/>
          </w:rPr>
          <w:t>www.caasd.gov.do</w:t>
        </w:r>
      </w:hyperlink>
      <w:r w:rsidRPr="009247A7">
        <w:rPr>
          <w:rFonts w:ascii="Palatino Linotype" w:hAnsi="Palatino Linotype" w:cs="Arial"/>
        </w:rPr>
        <w:t xml:space="preserve">, y en el portal web de la Dirección General de Contrataciones Públicas </w:t>
      </w:r>
      <w:hyperlink r:id="rId8" w:history="1">
        <w:r w:rsidRPr="009247A7">
          <w:rPr>
            <w:rStyle w:val="Hipervnculo"/>
            <w:rFonts w:ascii="Palatino Linotype" w:hAnsi="Palatino Linotype" w:cs="Arial"/>
          </w:rPr>
          <w:t>www.comprasdominicana.gov.do</w:t>
        </w:r>
      </w:hyperlink>
      <w:r>
        <w:rPr>
          <w:rFonts w:ascii="Palatino Linotype" w:hAnsi="Palatino Linotype" w:cs="Arial"/>
        </w:rPr>
        <w:t>.</w:t>
      </w:r>
    </w:p>
    <w:p w:rsidR="000B1E73" w:rsidRDefault="000B1E73" w:rsidP="000B1E73">
      <w:pPr>
        <w:jc w:val="both"/>
        <w:rPr>
          <w:rFonts w:ascii="Palatino Linotype" w:hAnsi="Palatino Linotype" w:cs="Arial"/>
        </w:rPr>
      </w:pPr>
    </w:p>
    <w:p w:rsidR="000B1E73" w:rsidRPr="000B1E73" w:rsidRDefault="000B1E73" w:rsidP="000B1E73">
      <w:pPr>
        <w:jc w:val="both"/>
        <w:rPr>
          <w:rFonts w:ascii="Palatino Linotype" w:hAnsi="Palatino Linotype" w:cs="Arial"/>
        </w:rPr>
      </w:pPr>
      <w:r w:rsidRPr="000B1E73">
        <w:rPr>
          <w:rFonts w:ascii="Palatino Linotype" w:hAnsi="Palatino Linotype" w:cs="Arial"/>
        </w:rPr>
        <w:t>Los Adquirientes y/o Oferentes para participar en la Licitación deberán de formalizar su intención de participación y/o inscripción mediante la emisión de una carta, la cual se deberá de depositar hasta la fecha límite del 31 de Julio, en el Departamento de Compras y Contrataciones y/o CAASD con atención al Comité de Compras y Contrataciones.</w:t>
      </w:r>
    </w:p>
    <w:p w:rsidR="000B1E73" w:rsidRPr="000B1E73" w:rsidRDefault="000B1E73" w:rsidP="000B1E73">
      <w:pPr>
        <w:jc w:val="both"/>
        <w:rPr>
          <w:rFonts w:ascii="Palatino Linotype" w:hAnsi="Palatino Linotype" w:cs="Arial"/>
        </w:rPr>
      </w:pPr>
    </w:p>
    <w:p w:rsidR="00375A41" w:rsidRDefault="000B1E73" w:rsidP="000B1E73">
      <w:pPr>
        <w:jc w:val="both"/>
        <w:rPr>
          <w:rFonts w:ascii="Palatino Linotype" w:hAnsi="Palatino Linotype" w:cs="Arial"/>
        </w:rPr>
      </w:pPr>
      <w:r>
        <w:rPr>
          <w:rFonts w:ascii="Palatino Linotype" w:hAnsi="Palatino Linotype" w:cs="Arial"/>
        </w:rPr>
        <w:t xml:space="preserve">Nota: Los </w:t>
      </w:r>
      <w:r w:rsidRPr="000B1E73">
        <w:rPr>
          <w:rFonts w:ascii="Palatino Linotype" w:hAnsi="Palatino Linotype" w:cs="Arial"/>
        </w:rPr>
        <w:t>Oferentes que no se inscriban en el plazo indicado, no podrán participar en esta licitación</w:t>
      </w:r>
      <w:r>
        <w:rPr>
          <w:rFonts w:ascii="Palatino Linotype" w:hAnsi="Palatino Linotype" w:cs="Arial"/>
        </w:rPr>
        <w:t>.</w:t>
      </w:r>
    </w:p>
    <w:p w:rsidR="000B1E73" w:rsidRDefault="000B1E73" w:rsidP="000B1E73">
      <w:pPr>
        <w:jc w:val="both"/>
        <w:rPr>
          <w:rFonts w:ascii="Palatino Linotype" w:hAnsi="Palatino Linotype" w:cs="Arial"/>
        </w:rPr>
      </w:pPr>
    </w:p>
    <w:p w:rsidR="000B1E73" w:rsidRPr="0020363D" w:rsidRDefault="000B1E73" w:rsidP="0020363D">
      <w:pPr>
        <w:pStyle w:val="Prrafodelista"/>
        <w:numPr>
          <w:ilvl w:val="0"/>
          <w:numId w:val="9"/>
        </w:numPr>
        <w:jc w:val="both"/>
        <w:rPr>
          <w:rFonts w:ascii="Palatino Linotype" w:hAnsi="Palatino Linotype" w:cs="Arial"/>
          <w:b/>
          <w:bCs/>
          <w:lang w:val="es-ES"/>
        </w:rPr>
      </w:pPr>
      <w:r w:rsidRPr="0020363D">
        <w:rPr>
          <w:rFonts w:ascii="Palatino Linotype" w:hAnsi="Palatino Linotype" w:cs="Arial"/>
          <w:b/>
          <w:bCs/>
          <w:lang w:val="es-ES"/>
        </w:rPr>
        <w:t>Se modifica el Acápite 2.16 Presentación de la Documentación Contenida en el  “Sobre B” en lo delante de leerá como sigue:</w:t>
      </w:r>
    </w:p>
    <w:p w:rsidR="000B1E73" w:rsidRDefault="000B1E73" w:rsidP="000B1E73">
      <w:pPr>
        <w:jc w:val="both"/>
        <w:rPr>
          <w:rFonts w:ascii="Palatino Linotype" w:hAnsi="Palatino Linotype" w:cs="Arial"/>
          <w:b/>
          <w:bCs/>
          <w:lang w:val="es-ES"/>
        </w:rPr>
      </w:pPr>
    </w:p>
    <w:p w:rsidR="000B1E73" w:rsidRPr="000B1E73" w:rsidRDefault="000B1E73" w:rsidP="000B1E73">
      <w:pPr>
        <w:jc w:val="both"/>
        <w:rPr>
          <w:rFonts w:ascii="Palatino Linotype" w:hAnsi="Palatino Linotype" w:cs="Arial"/>
          <w:b/>
          <w:bCs/>
          <w:lang w:val="es-ES"/>
        </w:rPr>
      </w:pPr>
      <w:r w:rsidRPr="000B1E73">
        <w:rPr>
          <w:rFonts w:ascii="Palatino Linotype" w:hAnsi="Palatino Linotype" w:cs="Arial"/>
          <w:b/>
          <w:bCs/>
          <w:lang w:val="es-ES"/>
        </w:rPr>
        <w:t>2.16 Presentación de la Documentación Contenida en el  “Sobre B”</w:t>
      </w:r>
    </w:p>
    <w:p w:rsidR="000B1E73" w:rsidRPr="009247A7" w:rsidRDefault="000B1E73" w:rsidP="000B1E73">
      <w:pPr>
        <w:jc w:val="both"/>
        <w:rPr>
          <w:rFonts w:ascii="Palatino Linotype" w:hAnsi="Palatino Linotype" w:cs="Arial"/>
          <w:sz w:val="14"/>
        </w:rPr>
      </w:pPr>
    </w:p>
    <w:p w:rsidR="000B1E73" w:rsidRPr="009247A7" w:rsidRDefault="000B1E73" w:rsidP="000B1E73">
      <w:pPr>
        <w:pStyle w:val="Textoindependiente"/>
        <w:numPr>
          <w:ilvl w:val="0"/>
          <w:numId w:val="3"/>
        </w:numPr>
        <w:rPr>
          <w:rFonts w:ascii="Palatino Linotype" w:hAnsi="Palatino Linotype" w:cs="Arial"/>
        </w:rPr>
      </w:pPr>
      <w:r w:rsidRPr="009247A7">
        <w:rPr>
          <w:rFonts w:ascii="Palatino Linotype" w:hAnsi="Palatino Linotype" w:cs="Arial"/>
          <w:b/>
        </w:rPr>
        <w:t xml:space="preserve">Formulario de Presentación de Oferta </w:t>
      </w:r>
      <w:r w:rsidRPr="009247A7">
        <w:rPr>
          <w:rFonts w:ascii="Palatino Linotype" w:hAnsi="Palatino Linotype" w:cs="Arial"/>
          <w:color w:val="auto"/>
        </w:rPr>
        <w:t>Económica (SNCC.F.33), presentado en Un (1) original debidamente marcado como “ORIGINAL” en la primera página de la Oferta, junto con Dos (2)</w:t>
      </w:r>
      <w:r w:rsidRPr="009247A7">
        <w:rPr>
          <w:rFonts w:ascii="Palatino Linotype" w:hAnsi="Palatino Linotype" w:cs="Arial"/>
          <w:b/>
          <w:color w:val="990000"/>
        </w:rPr>
        <w:t xml:space="preserve"> </w:t>
      </w:r>
      <w:r w:rsidRPr="009247A7">
        <w:rPr>
          <w:rFonts w:ascii="Palatino Linotype" w:hAnsi="Palatino Linotype" w:cs="Arial"/>
        </w:rPr>
        <w:t>fotocopias simples de la misma, debidamente marcadas, en su primera página, como “</w:t>
      </w:r>
      <w:r w:rsidRPr="009247A7">
        <w:rPr>
          <w:rFonts w:ascii="Palatino Linotype" w:hAnsi="Palatino Linotype" w:cs="Arial"/>
          <w:b/>
        </w:rPr>
        <w:t>COPIA</w:t>
      </w:r>
      <w:r w:rsidRPr="009247A7">
        <w:rPr>
          <w:rFonts w:ascii="Palatino Linotype" w:hAnsi="Palatino Linotype" w:cs="Arial"/>
        </w:rPr>
        <w:t xml:space="preserve">”. El original y las copias deberán estar firmados en todas las páginas por el Representante Legal,  debidamente foliadas y deberán llevar el sello social de la compañía. </w:t>
      </w:r>
    </w:p>
    <w:p w:rsidR="000B1E73" w:rsidRPr="009247A7" w:rsidRDefault="000B1E73" w:rsidP="000B1E73">
      <w:pPr>
        <w:pStyle w:val="Textoindependiente"/>
        <w:ind w:left="720"/>
        <w:rPr>
          <w:rFonts w:ascii="Palatino Linotype" w:hAnsi="Palatino Linotype" w:cs="Arial"/>
        </w:rPr>
      </w:pPr>
    </w:p>
    <w:p w:rsidR="000B1E73" w:rsidRPr="00B3482A" w:rsidRDefault="000B1E73" w:rsidP="000B1E73">
      <w:pPr>
        <w:pStyle w:val="Textoindependiente"/>
        <w:numPr>
          <w:ilvl w:val="0"/>
          <w:numId w:val="3"/>
        </w:numPr>
        <w:rPr>
          <w:rFonts w:ascii="Palatino Linotype" w:hAnsi="Palatino Linotype" w:cs="Arial"/>
        </w:rPr>
      </w:pPr>
      <w:r w:rsidRPr="00B3482A">
        <w:rPr>
          <w:rFonts w:ascii="Palatino Linotype" w:hAnsi="Palatino Linotype"/>
          <w:b/>
        </w:rPr>
        <w:t>Garantía de la Seriedad de la Oferta</w:t>
      </w:r>
      <w:r w:rsidRPr="00B3482A">
        <w:rPr>
          <w:rFonts w:ascii="Palatino Linotype" w:hAnsi="Palatino Linotype"/>
        </w:rPr>
        <w:t xml:space="preserve">.  </w:t>
      </w:r>
      <w:r w:rsidRPr="00B3482A">
        <w:rPr>
          <w:rFonts w:ascii="Palatino Linotype" w:hAnsi="Palatino Linotype"/>
          <w:color w:val="auto"/>
        </w:rPr>
        <w:t xml:space="preserve">Correspondiente a una </w:t>
      </w:r>
      <w:r w:rsidRPr="00B3482A">
        <w:rPr>
          <w:rFonts w:ascii="Palatino Linotype" w:hAnsi="Palatino Linotype" w:cs="Arial"/>
          <w:b/>
          <w:color w:val="auto"/>
        </w:rPr>
        <w:t xml:space="preserve"> </w:t>
      </w:r>
      <w:r w:rsidRPr="00B3482A">
        <w:rPr>
          <w:rFonts w:ascii="Palatino Linotype" w:hAnsi="Palatino Linotype" w:cs="Arial"/>
        </w:rPr>
        <w:t>Póliza de Fianza por valor del Uno Por ciento (1%) del valor de su Oferta Económica.</w:t>
      </w:r>
    </w:p>
    <w:p w:rsidR="000B1E73" w:rsidRPr="009247A7" w:rsidRDefault="000B1E73" w:rsidP="000B1E73">
      <w:pPr>
        <w:jc w:val="both"/>
        <w:rPr>
          <w:rFonts w:ascii="Palatino Linotype" w:hAnsi="Palatino Linotype" w:cs="Arial"/>
          <w:b/>
        </w:rPr>
      </w:pPr>
    </w:p>
    <w:p w:rsidR="000B1E73" w:rsidRPr="009247A7" w:rsidRDefault="000B1E73" w:rsidP="000B1E73">
      <w:pPr>
        <w:jc w:val="both"/>
        <w:rPr>
          <w:rFonts w:ascii="Palatino Linotype" w:hAnsi="Palatino Linotype" w:cs="Arial"/>
        </w:rPr>
      </w:pPr>
      <w:r w:rsidRPr="009247A7">
        <w:rPr>
          <w:rFonts w:ascii="Palatino Linotype" w:hAnsi="Palatino Linotype" w:cs="Arial"/>
        </w:rPr>
        <w:t xml:space="preserve">El </w:t>
      </w:r>
      <w:r w:rsidRPr="009247A7">
        <w:rPr>
          <w:rFonts w:ascii="Palatino Linotype" w:hAnsi="Palatino Linotype" w:cs="Arial"/>
          <w:b/>
        </w:rPr>
        <w:t>“Sobre B”</w:t>
      </w:r>
      <w:r w:rsidRPr="009247A7">
        <w:rPr>
          <w:rFonts w:ascii="Palatino Linotype" w:hAnsi="Palatino Linotype" w:cs="Arial"/>
        </w:rPr>
        <w:t xml:space="preserve"> deberá contener en su cubierta la siguiente identificación:</w:t>
      </w:r>
    </w:p>
    <w:p w:rsidR="000B1E73" w:rsidRPr="009247A7" w:rsidRDefault="000B1E73" w:rsidP="000B1E73">
      <w:pPr>
        <w:pStyle w:val="Textoindependiente"/>
        <w:rPr>
          <w:rFonts w:ascii="Palatino Linotype" w:hAnsi="Palatino Linotype" w:cs="Arial"/>
          <w:color w:val="auto"/>
        </w:rPr>
      </w:pPr>
    </w:p>
    <w:p w:rsidR="000B1E73" w:rsidRPr="009247A7" w:rsidRDefault="000B1E73" w:rsidP="000B1E73">
      <w:pPr>
        <w:pStyle w:val="Textoindependiente"/>
        <w:rPr>
          <w:rFonts w:ascii="Palatino Linotype" w:hAnsi="Palatino Linotype" w:cs="Arial"/>
          <w:color w:val="auto"/>
        </w:rPr>
      </w:pPr>
      <w:r w:rsidRPr="009247A7">
        <w:rPr>
          <w:rFonts w:ascii="Palatino Linotype" w:hAnsi="Palatino Linotype" w:cs="Arial"/>
          <w:color w:val="auto"/>
        </w:rPr>
        <w:t>NOMBRE DEL OFERENTE/PROPONENTE</w:t>
      </w:r>
    </w:p>
    <w:p w:rsidR="000B1E73" w:rsidRPr="009247A7" w:rsidRDefault="000B1E73" w:rsidP="000B1E73">
      <w:pPr>
        <w:pStyle w:val="Textoindependiente"/>
        <w:rPr>
          <w:rFonts w:ascii="Palatino Linotype" w:hAnsi="Palatino Linotype" w:cs="Arial"/>
          <w:color w:val="auto"/>
        </w:rPr>
      </w:pPr>
      <w:r w:rsidRPr="009247A7">
        <w:rPr>
          <w:rFonts w:ascii="Palatino Linotype" w:hAnsi="Palatino Linotype" w:cs="Arial"/>
          <w:color w:val="auto"/>
        </w:rPr>
        <w:t>(Sello Social)</w:t>
      </w:r>
    </w:p>
    <w:p w:rsidR="000B1E73" w:rsidRPr="009247A7" w:rsidRDefault="000B1E73" w:rsidP="000B1E73">
      <w:pPr>
        <w:pStyle w:val="Textoindependiente"/>
        <w:rPr>
          <w:rFonts w:ascii="Palatino Linotype" w:hAnsi="Palatino Linotype" w:cs="Arial"/>
          <w:color w:val="auto"/>
        </w:rPr>
      </w:pPr>
      <w:r w:rsidRPr="009247A7">
        <w:rPr>
          <w:rFonts w:ascii="Palatino Linotype" w:hAnsi="Palatino Linotype" w:cs="Arial"/>
          <w:color w:val="auto"/>
        </w:rPr>
        <w:t>Firma del Representante Legal</w:t>
      </w:r>
    </w:p>
    <w:p w:rsidR="000B1E73" w:rsidRPr="009247A7" w:rsidRDefault="000B1E73" w:rsidP="000B1E73">
      <w:pPr>
        <w:pStyle w:val="Textoindependiente"/>
        <w:rPr>
          <w:rFonts w:ascii="Palatino Linotype" w:hAnsi="Palatino Linotype" w:cs="Arial"/>
          <w:color w:val="auto"/>
        </w:rPr>
      </w:pPr>
      <w:r w:rsidRPr="009247A7">
        <w:rPr>
          <w:rFonts w:ascii="Palatino Linotype" w:hAnsi="Palatino Linotype"/>
          <w:color w:val="auto"/>
          <w:lang w:val="es-ES"/>
        </w:rPr>
        <w:t>COMITÉ DE COMPRAS Y CONTRATACIONES</w:t>
      </w:r>
    </w:p>
    <w:p w:rsidR="000B1E73" w:rsidRPr="009247A7" w:rsidRDefault="000B1E73" w:rsidP="000B1E73">
      <w:pPr>
        <w:pStyle w:val="Textoindependiente"/>
        <w:rPr>
          <w:rFonts w:ascii="Palatino Linotype" w:hAnsi="Palatino Linotype" w:cs="Arial"/>
          <w:color w:val="auto"/>
        </w:rPr>
      </w:pPr>
      <w:r w:rsidRPr="009247A7">
        <w:rPr>
          <w:rFonts w:ascii="Palatino Linotype" w:hAnsi="Palatino Linotype" w:cs="Arial"/>
          <w:b/>
          <w:color w:val="auto"/>
        </w:rPr>
        <w:t>La Corporación del Acueducto y Alcantarillado de Santo Domingo (CAASD)</w:t>
      </w:r>
    </w:p>
    <w:p w:rsidR="000B1E73" w:rsidRPr="009247A7" w:rsidRDefault="000B1E73" w:rsidP="000B1E73">
      <w:pPr>
        <w:pStyle w:val="Textoindependiente"/>
        <w:rPr>
          <w:rFonts w:ascii="Palatino Linotype" w:hAnsi="Palatino Linotype" w:cs="Arial"/>
          <w:color w:val="auto"/>
        </w:rPr>
      </w:pPr>
      <w:r w:rsidRPr="009247A7">
        <w:rPr>
          <w:rFonts w:ascii="Palatino Linotype" w:hAnsi="Palatino Linotype" w:cs="Arial"/>
          <w:color w:val="auto"/>
        </w:rPr>
        <w:t xml:space="preserve">PRESENTACIÓN:    </w:t>
      </w:r>
      <w:r w:rsidRPr="009247A7">
        <w:rPr>
          <w:rFonts w:ascii="Palatino Linotype" w:hAnsi="Palatino Linotype" w:cs="Arial"/>
          <w:b/>
          <w:color w:val="auto"/>
        </w:rPr>
        <w:t>OFERTA ECONÓMICA</w:t>
      </w:r>
    </w:p>
    <w:p w:rsidR="000B1E73" w:rsidRPr="009247A7" w:rsidRDefault="000B1E73" w:rsidP="000B1E73">
      <w:pPr>
        <w:pStyle w:val="Textoindependiente"/>
        <w:rPr>
          <w:rFonts w:ascii="Palatino Linotype" w:hAnsi="Palatino Linotype" w:cs="Arial"/>
          <w:b/>
          <w:color w:val="auto"/>
        </w:rPr>
      </w:pPr>
      <w:r w:rsidRPr="009247A7">
        <w:rPr>
          <w:rFonts w:ascii="Palatino Linotype" w:hAnsi="Palatino Linotype" w:cs="Arial"/>
          <w:color w:val="auto"/>
          <w:lang w:val="es-ES_tradnl"/>
        </w:rPr>
        <w:t>REFERENCIA:</w:t>
      </w:r>
      <w:r w:rsidRPr="009247A7">
        <w:rPr>
          <w:rFonts w:ascii="Palatino Linotype" w:hAnsi="Palatino Linotype" w:cs="Arial"/>
          <w:color w:val="auto"/>
          <w:lang w:val="es-ES_tradnl"/>
        </w:rPr>
        <w:tab/>
        <w:t xml:space="preserve">      </w:t>
      </w:r>
      <w:r w:rsidRPr="009247A7">
        <w:rPr>
          <w:rFonts w:ascii="Palatino Linotype" w:hAnsi="Palatino Linotype" w:cs="Arial"/>
          <w:color w:val="auto"/>
          <w:sz w:val="22"/>
          <w:szCs w:val="22"/>
          <w:lang w:val="es-ES_tradnl"/>
        </w:rPr>
        <w:t xml:space="preserve"> </w:t>
      </w:r>
      <w:r w:rsidRPr="009247A7">
        <w:rPr>
          <w:rFonts w:ascii="Palatino Linotype" w:hAnsi="Palatino Linotype" w:cs="Arial"/>
          <w:b/>
          <w:color w:val="auto"/>
          <w:sz w:val="22"/>
          <w:szCs w:val="22"/>
          <w:lang w:val="es-ES_tradnl"/>
        </w:rPr>
        <w:t>CAASD-LPN-01-2014</w:t>
      </w:r>
    </w:p>
    <w:p w:rsidR="000B1E73" w:rsidRPr="009247A7" w:rsidRDefault="000B1E73" w:rsidP="000B1E73">
      <w:pPr>
        <w:pStyle w:val="Textoindependiente"/>
        <w:rPr>
          <w:rFonts w:ascii="Palatino Linotype" w:hAnsi="Palatino Linotype" w:cs="Arial"/>
          <w:color w:val="auto"/>
        </w:rPr>
      </w:pPr>
    </w:p>
    <w:p w:rsidR="000B1E73" w:rsidRDefault="000B1E73" w:rsidP="000B1E73">
      <w:pPr>
        <w:pStyle w:val="Textoindependiente"/>
        <w:rPr>
          <w:rFonts w:ascii="Palatino Linotype" w:hAnsi="Palatino Linotype" w:cs="Arial"/>
          <w:color w:val="auto"/>
        </w:rPr>
      </w:pPr>
      <w:r w:rsidRPr="009247A7">
        <w:rPr>
          <w:rFonts w:ascii="Palatino Linotype" w:hAnsi="Palatino Linotype" w:cs="Arial"/>
          <w:color w:val="auto"/>
        </w:rPr>
        <w:t xml:space="preserve">Las Ofertas deberán ser presentadas únicas y exclusivamente en el formulario designado al efecto, </w:t>
      </w:r>
      <w:r w:rsidRPr="009247A7">
        <w:rPr>
          <w:rFonts w:ascii="Palatino Linotype" w:hAnsi="Palatino Linotype" w:cs="Arial"/>
          <w:b/>
          <w:color w:val="auto"/>
        </w:rPr>
        <w:t>(SNCC.F.033)</w:t>
      </w:r>
      <w:r w:rsidRPr="009247A7">
        <w:rPr>
          <w:rFonts w:ascii="Palatino Linotype" w:hAnsi="Palatino Linotype" w:cs="Arial"/>
          <w:color w:val="auto"/>
        </w:rPr>
        <w:t>.</w:t>
      </w:r>
    </w:p>
    <w:p w:rsidR="000B1E73" w:rsidRDefault="000B1E73" w:rsidP="000B1E73">
      <w:pPr>
        <w:pStyle w:val="Textoindependiente"/>
        <w:rPr>
          <w:rFonts w:ascii="Palatino Linotype" w:hAnsi="Palatino Linotype" w:cs="Arial"/>
          <w:color w:val="auto"/>
        </w:rPr>
      </w:pPr>
    </w:p>
    <w:p w:rsidR="000B1E73" w:rsidRDefault="000B1E73" w:rsidP="000B1E73">
      <w:pPr>
        <w:jc w:val="both"/>
        <w:rPr>
          <w:rFonts w:ascii="Palatino Linotype" w:hAnsi="Palatino Linotype" w:cs="Arial"/>
        </w:rPr>
      </w:pPr>
      <w:r w:rsidRPr="000B1E73">
        <w:rPr>
          <w:rFonts w:ascii="Palatino Linotype" w:hAnsi="Palatino Linotype" w:cs="Arial"/>
        </w:rPr>
        <w:lastRenderedPageBreak/>
        <w:t>Las Ofertas de los Lotes I y II (Sulfatos), el Oferente deberá de establecerla en base Costo, Seguro y Flete (CIF por Kilogramo), y deberá de incluir en su precio el transporte terrestre y la descarga hasta las Plantas potabilizadoras  de Valdesia, Haina, Isabela y Barrera de Salinidad.</w:t>
      </w:r>
    </w:p>
    <w:p w:rsidR="000B1E73" w:rsidRPr="000B1E73" w:rsidRDefault="000B1E73" w:rsidP="000B1E73">
      <w:pPr>
        <w:jc w:val="both"/>
        <w:rPr>
          <w:rFonts w:ascii="Palatino Linotype" w:hAnsi="Palatino Linotype" w:cs="Arial"/>
        </w:rPr>
      </w:pPr>
    </w:p>
    <w:p w:rsidR="000B1E73" w:rsidRDefault="000B1E73" w:rsidP="000B1E73">
      <w:pPr>
        <w:jc w:val="both"/>
        <w:rPr>
          <w:rFonts w:ascii="Palatino Linotype" w:hAnsi="Palatino Linotype" w:cs="Arial"/>
        </w:rPr>
      </w:pPr>
      <w:r w:rsidRPr="000B1E73">
        <w:rPr>
          <w:rFonts w:ascii="Palatino Linotype" w:hAnsi="Palatino Linotype" w:cs="Arial"/>
        </w:rPr>
        <w:t>Las Ofertas del Lote II (componente bombas), el Oferente deberá de establecerla en base Costo, Seguro y Flete (CIF por unidad de Bomba), puestos en los Puertos o Aeropuertos Nacionales.</w:t>
      </w:r>
    </w:p>
    <w:p w:rsidR="000B1E73" w:rsidRDefault="000B1E73" w:rsidP="000B1E73">
      <w:pPr>
        <w:jc w:val="both"/>
        <w:rPr>
          <w:rFonts w:ascii="Palatino Linotype" w:hAnsi="Palatino Linotype" w:cs="Arial"/>
        </w:rPr>
      </w:pPr>
    </w:p>
    <w:p w:rsidR="000B1E73" w:rsidRPr="009247A7" w:rsidRDefault="000B1E73" w:rsidP="000B1E73">
      <w:pPr>
        <w:jc w:val="both"/>
        <w:rPr>
          <w:rFonts w:ascii="Palatino Linotype" w:hAnsi="Palatino Linotype" w:cs="Arial"/>
        </w:rPr>
      </w:pPr>
      <w:r w:rsidRPr="009247A7">
        <w:rPr>
          <w:rFonts w:ascii="Palatino Linotype" w:hAnsi="Palatino Linotype" w:cs="Arial"/>
        </w:rPr>
        <w:t>La Oferta Económica deberá presentarse en Pesos Oro Dominicanos (RD$)</w:t>
      </w:r>
      <w:r w:rsidRPr="009247A7">
        <w:rPr>
          <w:rFonts w:ascii="Palatino Linotype" w:eastAsia="SimSun" w:hAnsi="Palatino Linotype" w:cs="Arial"/>
        </w:rPr>
        <w:t>.</w:t>
      </w:r>
      <w:r w:rsidRPr="009247A7">
        <w:rPr>
          <w:rFonts w:ascii="Palatino Linotype" w:hAnsi="Palatino Linotype" w:cs="Arial"/>
        </w:rPr>
        <w:t xml:space="preserve">  Los precios deberán expresarse en </w:t>
      </w:r>
      <w:r w:rsidRPr="009247A7">
        <w:rPr>
          <w:rFonts w:ascii="Palatino Linotype" w:hAnsi="Palatino Linotype" w:cs="Arial"/>
          <w:b/>
        </w:rPr>
        <w:t>dos decimales</w:t>
      </w:r>
      <w:r w:rsidRPr="009247A7">
        <w:rPr>
          <w:rFonts w:ascii="Palatino Linotype" w:hAnsi="Palatino Linotype" w:cs="Arial"/>
        </w:rPr>
        <w:t xml:space="preserve"> </w:t>
      </w:r>
      <w:r w:rsidRPr="009247A7">
        <w:rPr>
          <w:rFonts w:ascii="Palatino Linotype" w:hAnsi="Palatino Linotype" w:cs="Arial"/>
          <w:b/>
        </w:rPr>
        <w:t>(XX.XX)</w:t>
      </w:r>
      <w:r w:rsidRPr="009247A7">
        <w:rPr>
          <w:rFonts w:ascii="Palatino Linotype" w:hAnsi="Palatino Linotype" w:cs="Arial"/>
        </w:rPr>
        <w:t xml:space="preserve"> que tendrán que incluir todas las tasas (divisas), impuestos y gastos que correspondan, transparentados e implícitos según corresponda.</w:t>
      </w:r>
    </w:p>
    <w:p w:rsidR="000B1E73" w:rsidRPr="000B1E73" w:rsidRDefault="000B1E73" w:rsidP="000B1E73">
      <w:pPr>
        <w:jc w:val="both"/>
        <w:rPr>
          <w:rFonts w:ascii="Palatino Linotype" w:hAnsi="Palatino Linotype" w:cs="Arial"/>
        </w:rPr>
      </w:pPr>
    </w:p>
    <w:p w:rsidR="000B1E73" w:rsidRDefault="000B1E73" w:rsidP="000B1E73">
      <w:pPr>
        <w:jc w:val="both"/>
        <w:rPr>
          <w:rFonts w:ascii="Palatino Linotype" w:hAnsi="Palatino Linotype" w:cs="Arial"/>
        </w:rPr>
      </w:pPr>
      <w:r w:rsidRPr="000B1E73">
        <w:rPr>
          <w:rFonts w:ascii="Palatino Linotype" w:hAnsi="Palatino Linotype" w:cs="Arial"/>
        </w:rPr>
        <w:t>En caso de los Contratos de suministros desde el exterior, se podrá expresar en dólares americanos, siempre y cuando especifique la Tasa de Venta del Banco de Reservas con dos días de antelación a la presentación de la Oferta.</w:t>
      </w:r>
    </w:p>
    <w:p w:rsidR="000B1E73" w:rsidRPr="000B1E73" w:rsidRDefault="000B1E73" w:rsidP="000B1E73">
      <w:pPr>
        <w:jc w:val="both"/>
        <w:rPr>
          <w:rFonts w:ascii="Palatino Linotype" w:hAnsi="Palatino Linotype" w:cs="Arial"/>
        </w:rPr>
      </w:pPr>
    </w:p>
    <w:p w:rsidR="000B1E73" w:rsidRPr="000B1E73" w:rsidRDefault="000B1E73" w:rsidP="000B1E73">
      <w:pPr>
        <w:jc w:val="both"/>
        <w:rPr>
          <w:rFonts w:ascii="Palatino Linotype" w:hAnsi="Palatino Linotype" w:cs="Arial"/>
        </w:rPr>
      </w:pPr>
      <w:r w:rsidRPr="000B1E73">
        <w:rPr>
          <w:rFonts w:ascii="Palatino Linotype" w:hAnsi="Palatino Linotype" w:cs="Arial"/>
        </w:rPr>
        <w:t xml:space="preserve">Las Ofertas de los Lotes III y IV, el Oferente deberá de establecerla en base Costo, Seguro y Flete (CIF por Tonelada), puestos en los Puertos de </w:t>
      </w:r>
      <w:proofErr w:type="spellStart"/>
      <w:r w:rsidRPr="000B1E73">
        <w:rPr>
          <w:rFonts w:ascii="Palatino Linotype" w:hAnsi="Palatino Linotype" w:cs="Arial"/>
        </w:rPr>
        <w:t>Caucedo</w:t>
      </w:r>
      <w:proofErr w:type="spellEnd"/>
      <w:r w:rsidRPr="000B1E73">
        <w:rPr>
          <w:rFonts w:ascii="Palatino Linotype" w:hAnsi="Palatino Linotype" w:cs="Arial"/>
        </w:rPr>
        <w:t xml:space="preserve"> o Río Haina, y deberá de incluir en su precio el transporte terrestre hasta las Plantas potabilizadoras  de Valdesia, Haina, Isabela y Barrera de Salinidad.</w:t>
      </w:r>
    </w:p>
    <w:p w:rsidR="000B1E73" w:rsidRPr="009247A7" w:rsidRDefault="000B1E73" w:rsidP="000B1E73">
      <w:pPr>
        <w:jc w:val="both"/>
        <w:rPr>
          <w:rFonts w:ascii="Palatino Linotype" w:hAnsi="Palatino Linotype" w:cs="Arial"/>
        </w:rPr>
      </w:pPr>
    </w:p>
    <w:p w:rsidR="000B1E73" w:rsidRDefault="000B1E73" w:rsidP="000B1E73">
      <w:pPr>
        <w:jc w:val="both"/>
        <w:rPr>
          <w:rFonts w:ascii="Palatino Linotype" w:hAnsi="Palatino Linotype" w:cs="Arial"/>
        </w:rPr>
      </w:pPr>
      <w:r w:rsidRPr="009247A7">
        <w:rPr>
          <w:rFonts w:ascii="Palatino Linotype" w:hAnsi="Palatino Linotype"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0B1E73" w:rsidRDefault="000B1E73" w:rsidP="000B1E73">
      <w:pPr>
        <w:jc w:val="both"/>
        <w:rPr>
          <w:rFonts w:ascii="Palatino Linotype" w:hAnsi="Palatino Linotype" w:cs="Arial"/>
        </w:rPr>
      </w:pPr>
    </w:p>
    <w:p w:rsidR="000B1E73" w:rsidRPr="009247A7" w:rsidRDefault="000B1E73" w:rsidP="000B1E73">
      <w:pPr>
        <w:jc w:val="both"/>
        <w:rPr>
          <w:rFonts w:ascii="Palatino Linotype" w:hAnsi="Palatino Linotype" w:cs="Arial"/>
        </w:rPr>
      </w:pPr>
      <w:r w:rsidRPr="00B3254A">
        <w:rPr>
          <w:rFonts w:ascii="Palatino Linotype" w:hAnsi="Palatino Linotype" w:cs="Arial"/>
        </w:rPr>
        <w:t>El Oferente/Proponente deberá cotizar la totalidad de las cantidades requeridas para el o los lotes que desea participar, es decir, que no se aceptaran ofertas parciales y por tanto se auto-descalifica para ser objeto de Adjudicación.</w:t>
      </w:r>
    </w:p>
    <w:p w:rsidR="000B1E73" w:rsidRPr="009247A7" w:rsidRDefault="000B1E73" w:rsidP="000B1E73">
      <w:pPr>
        <w:jc w:val="both"/>
        <w:rPr>
          <w:rFonts w:ascii="Palatino Linotype" w:hAnsi="Palatino Linotype" w:cs="Arial"/>
        </w:rPr>
      </w:pPr>
    </w:p>
    <w:p w:rsidR="000B1E73" w:rsidRPr="009247A7" w:rsidRDefault="000B1E73" w:rsidP="000B1E73">
      <w:pPr>
        <w:jc w:val="both"/>
        <w:rPr>
          <w:rFonts w:ascii="Palatino Linotype" w:hAnsi="Palatino Linotype" w:cs="Arial"/>
        </w:rPr>
      </w:pPr>
      <w:r w:rsidRPr="009247A7">
        <w:rPr>
          <w:rFonts w:ascii="Palatino Linotype" w:hAnsi="Palatino Linotype" w:cs="Arial"/>
        </w:rPr>
        <w:t xml:space="preserve">A fin de cubrir las eventuales variaciones de la tasa de cambio del Dólar de los Estados Unidos de Norteamérica (US$), </w:t>
      </w:r>
      <w:r w:rsidRPr="009247A7">
        <w:rPr>
          <w:rFonts w:ascii="Palatino Linotype" w:hAnsi="Palatino Linotype" w:cs="Arial"/>
          <w:b/>
        </w:rPr>
        <w:t>La Corporación del Acueducto y Alcantarillado de Santo Domingo (CAASD)</w:t>
      </w:r>
      <w:r w:rsidRPr="009247A7">
        <w:rPr>
          <w:rFonts w:ascii="Palatino Linotype" w:hAnsi="Palatino Linotype" w:cs="Arial"/>
        </w:rPr>
        <w:t xml:space="preserve"> podrá considerar eventuales ajustes, una vez que las variaciones registradas sobrepasen el </w:t>
      </w:r>
      <w:r w:rsidRPr="009247A7">
        <w:rPr>
          <w:rFonts w:ascii="Palatino Linotype" w:hAnsi="Palatino Linotype" w:cs="Arial"/>
          <w:b/>
        </w:rPr>
        <w:t>cinco por ciento (5%)</w:t>
      </w:r>
      <w:r w:rsidRPr="009247A7">
        <w:rPr>
          <w:rFonts w:ascii="Palatino Linotype" w:hAnsi="Palatino Linotype"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0B1E73" w:rsidRPr="009247A7" w:rsidRDefault="000B1E73" w:rsidP="000B1E73">
      <w:pPr>
        <w:jc w:val="both"/>
        <w:rPr>
          <w:rFonts w:ascii="Palatino Linotype" w:hAnsi="Palatino Linotype" w:cs="Arial"/>
        </w:rPr>
      </w:pPr>
    </w:p>
    <w:p w:rsidR="000B1E73" w:rsidRPr="009247A7" w:rsidRDefault="000B1E73" w:rsidP="000B1E73">
      <w:pPr>
        <w:jc w:val="both"/>
        <w:rPr>
          <w:rFonts w:ascii="Palatino Linotype" w:hAnsi="Palatino Linotype" w:cs="Arial"/>
        </w:rPr>
      </w:pPr>
      <w:r w:rsidRPr="009247A7">
        <w:rPr>
          <w:rFonts w:ascii="Palatino Linotype" w:hAnsi="Palatino Linotype" w:cs="Arial"/>
        </w:rPr>
        <w:t xml:space="preserve">En el caso de que el Oferente/Proponente Adjudicatario solicitara un eventual ajuste, </w:t>
      </w:r>
      <w:r w:rsidRPr="009247A7">
        <w:rPr>
          <w:rFonts w:ascii="Palatino Linotype" w:hAnsi="Palatino Linotype" w:cs="Arial"/>
          <w:b/>
        </w:rPr>
        <w:t>La Corporación del Acueducto y Alcantarillado de Santo Domingo (CAASD)</w:t>
      </w:r>
      <w:r w:rsidRPr="009247A7">
        <w:rPr>
          <w:rFonts w:ascii="Palatino Linotype" w:hAnsi="Palatino Linotype" w:cs="Arial"/>
        </w:rPr>
        <w:t xml:space="preserve"> se compromete a dar respuesta dentro de los siguientes </w:t>
      </w:r>
      <w:r w:rsidRPr="009247A7">
        <w:rPr>
          <w:rFonts w:ascii="Palatino Linotype" w:hAnsi="Palatino Linotype" w:cs="Arial"/>
          <w:b/>
        </w:rPr>
        <w:t>cinco (5) días laborables</w:t>
      </w:r>
      <w:r w:rsidRPr="009247A7">
        <w:rPr>
          <w:rFonts w:ascii="Palatino Linotype" w:hAnsi="Palatino Linotype" w:cs="Arial"/>
        </w:rPr>
        <w:t>, contados a partir de la fecha de acuse de recibo de la solicitud realizada.</w:t>
      </w:r>
    </w:p>
    <w:p w:rsidR="000B1E73" w:rsidRPr="009247A7" w:rsidRDefault="000B1E73" w:rsidP="000B1E73">
      <w:pPr>
        <w:jc w:val="both"/>
        <w:rPr>
          <w:rFonts w:ascii="Palatino Linotype" w:hAnsi="Palatino Linotype" w:cs="Arial"/>
        </w:rPr>
      </w:pPr>
    </w:p>
    <w:p w:rsidR="000B1E73" w:rsidRPr="009247A7" w:rsidRDefault="000B1E73" w:rsidP="000B1E73">
      <w:pPr>
        <w:jc w:val="both"/>
        <w:rPr>
          <w:rFonts w:ascii="Palatino Linotype" w:hAnsi="Palatino Linotype" w:cs="Arial"/>
        </w:rPr>
      </w:pPr>
      <w:r w:rsidRPr="009247A7">
        <w:rPr>
          <w:rFonts w:ascii="Palatino Linotype" w:hAnsi="Palatino Linotype" w:cs="Arial"/>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0B1E73" w:rsidRPr="009247A7" w:rsidRDefault="000B1E73" w:rsidP="000B1E73">
      <w:pPr>
        <w:jc w:val="both"/>
        <w:rPr>
          <w:rFonts w:ascii="Palatino Linotype" w:hAnsi="Palatino Linotype" w:cs="Arial"/>
        </w:rPr>
      </w:pPr>
    </w:p>
    <w:p w:rsidR="000B1E73" w:rsidRPr="009247A7" w:rsidRDefault="000B1E73" w:rsidP="000B1E73">
      <w:pPr>
        <w:jc w:val="both"/>
        <w:rPr>
          <w:rFonts w:ascii="Palatino Linotype" w:hAnsi="Palatino Linotype" w:cs="Arial"/>
          <w:b/>
          <w:u w:val="single"/>
        </w:rPr>
      </w:pPr>
      <w:r w:rsidRPr="009247A7">
        <w:rPr>
          <w:rFonts w:ascii="Palatino Linotype" w:hAnsi="Palatino Linotype" w:cs="Arial"/>
        </w:rPr>
        <w:t xml:space="preserve">Los precios no deberán presentar alteraciones ni correcciones y </w:t>
      </w:r>
      <w:r w:rsidRPr="009247A7">
        <w:rPr>
          <w:rFonts w:ascii="Palatino Linotype" w:hAnsi="Palatino Linotype" w:cs="Arial"/>
          <w:b/>
          <w:u w:val="single"/>
        </w:rPr>
        <w:t>deberán ser dados en la unidad de medida establecida en el Formulario de Oferta Económica.</w:t>
      </w:r>
    </w:p>
    <w:p w:rsidR="000B1E73" w:rsidRPr="009247A7" w:rsidRDefault="000B1E73" w:rsidP="000B1E73">
      <w:pPr>
        <w:jc w:val="both"/>
        <w:rPr>
          <w:rFonts w:ascii="Palatino Linotype" w:hAnsi="Palatino Linotype" w:cs="Arial"/>
        </w:rPr>
      </w:pPr>
    </w:p>
    <w:p w:rsidR="000B1E73" w:rsidRPr="009247A7" w:rsidRDefault="000B1E73" w:rsidP="000B1E73">
      <w:pPr>
        <w:jc w:val="both"/>
        <w:rPr>
          <w:rFonts w:ascii="Palatino Linotype" w:hAnsi="Palatino Linotype" w:cs="Arial"/>
        </w:rPr>
      </w:pPr>
      <w:r w:rsidRPr="009247A7">
        <w:rPr>
          <w:rFonts w:ascii="Palatino Linotype" w:hAnsi="Palatino Linotype" w:cs="Arial"/>
        </w:rPr>
        <w:t>En los casos en que la Oferta la constituyan varios bienes, los Oferentes/Proponentes participantes deben cotizar únicamente lo evaluado CONFORME, en el proceso de evaluación técnica.</w:t>
      </w:r>
    </w:p>
    <w:p w:rsidR="000B1E73" w:rsidRPr="009247A7" w:rsidRDefault="000B1E73" w:rsidP="000B1E73">
      <w:pPr>
        <w:jc w:val="both"/>
        <w:rPr>
          <w:rFonts w:ascii="Palatino Linotype" w:hAnsi="Palatino Linotype" w:cs="Arial"/>
        </w:rPr>
      </w:pPr>
    </w:p>
    <w:p w:rsidR="000B1E73" w:rsidRDefault="000B1E73" w:rsidP="000B1E73">
      <w:pPr>
        <w:jc w:val="both"/>
        <w:rPr>
          <w:rFonts w:ascii="Palatino Linotype" w:hAnsi="Palatino Linotype" w:cs="Arial"/>
        </w:rPr>
      </w:pPr>
      <w:r w:rsidRPr="009247A7">
        <w:rPr>
          <w:rFonts w:ascii="Palatino Linotype" w:hAnsi="Palatino Linotype"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0B1E73" w:rsidRDefault="000B1E73" w:rsidP="000B1E73">
      <w:pPr>
        <w:jc w:val="both"/>
        <w:rPr>
          <w:rFonts w:ascii="Palatino Linotype" w:hAnsi="Palatino Linotype" w:cs="Arial"/>
        </w:rPr>
      </w:pPr>
    </w:p>
    <w:p w:rsidR="00813A57" w:rsidRPr="009247A7" w:rsidRDefault="00813A57" w:rsidP="0020363D">
      <w:pPr>
        <w:pStyle w:val="Ttulo3"/>
        <w:numPr>
          <w:ilvl w:val="0"/>
          <w:numId w:val="9"/>
        </w:numPr>
      </w:pPr>
      <w:bookmarkStart w:id="2" w:name="_Toc337056568"/>
      <w:r w:rsidRPr="00813A57">
        <w:t xml:space="preserve">Se modifica el Acápite </w:t>
      </w:r>
      <w:r w:rsidRPr="009247A7">
        <w:t>5.2.2 Inicio del Suministro</w:t>
      </w:r>
      <w:bookmarkEnd w:id="2"/>
      <w:r>
        <w:t xml:space="preserve"> en lo adelante se leerá como sigue:</w:t>
      </w:r>
    </w:p>
    <w:p w:rsidR="00813A57" w:rsidRDefault="00813A57" w:rsidP="00813A57">
      <w:pPr>
        <w:jc w:val="both"/>
        <w:rPr>
          <w:rFonts w:ascii="Palatino Linotype" w:hAnsi="Palatino Linotype" w:cs="Arial"/>
          <w:sz w:val="14"/>
          <w:lang w:val="es-ES_tradnl"/>
        </w:rPr>
      </w:pPr>
    </w:p>
    <w:p w:rsidR="00813A57" w:rsidRPr="00813A57" w:rsidRDefault="00813A57" w:rsidP="00813A57">
      <w:pPr>
        <w:jc w:val="both"/>
        <w:rPr>
          <w:rFonts w:ascii="Palatino Linotype" w:hAnsi="Palatino Linotype" w:cs="Arial"/>
          <w:b/>
          <w:bCs/>
          <w:lang w:val="es-ES"/>
        </w:rPr>
      </w:pPr>
      <w:r w:rsidRPr="00813A57">
        <w:rPr>
          <w:rFonts w:ascii="Palatino Linotype" w:hAnsi="Palatino Linotype" w:cs="Arial"/>
          <w:b/>
          <w:bCs/>
          <w:lang w:val="es-ES"/>
        </w:rPr>
        <w:t>5.2.2 Inicio del Suministro</w:t>
      </w:r>
    </w:p>
    <w:p w:rsidR="00813A57" w:rsidRPr="009247A7" w:rsidRDefault="00813A57" w:rsidP="00813A57">
      <w:pPr>
        <w:jc w:val="both"/>
        <w:rPr>
          <w:rFonts w:ascii="Palatino Linotype" w:hAnsi="Palatino Linotype" w:cs="Arial"/>
          <w:sz w:val="14"/>
          <w:lang w:val="es-ES_tradnl"/>
        </w:rPr>
      </w:pPr>
    </w:p>
    <w:p w:rsidR="00813A57" w:rsidRDefault="00813A57" w:rsidP="000B1E73">
      <w:pPr>
        <w:jc w:val="both"/>
        <w:rPr>
          <w:rFonts w:ascii="Palatino Linotype" w:hAnsi="Palatino Linotype" w:cs="Arial"/>
        </w:rPr>
      </w:pPr>
      <w:r w:rsidRPr="00813A57">
        <w:rPr>
          <w:rFonts w:ascii="Palatino Linotype" w:hAnsi="Palatino Linotype" w:cs="Arial"/>
        </w:rPr>
        <w:t>Una vez formalizado el correspondiente Contrato de Suministro entre la Entidad Contratante y el Proveedor, éste último iniciará el Suministro de los Bienes que se requieran mediante el correspondiente pedido, sustentado en el Cronograma de Entrega de Cantidades Adjudicadas, como se indica en la Sección VI Recepción de los Productos en los Plazos de Entrega, que forma parte constitutiva, obligatoria y vinculante del presente Pliego de Condiciones Específicas.</w:t>
      </w:r>
    </w:p>
    <w:p w:rsidR="00813A57" w:rsidRDefault="00813A57" w:rsidP="000B1E73">
      <w:pPr>
        <w:jc w:val="both"/>
        <w:rPr>
          <w:rFonts w:ascii="Palatino Linotype" w:hAnsi="Palatino Linotype" w:cs="Arial"/>
        </w:rPr>
      </w:pPr>
    </w:p>
    <w:p w:rsidR="00813A57" w:rsidRDefault="00813A57" w:rsidP="0020363D">
      <w:pPr>
        <w:pStyle w:val="Ttulo3"/>
        <w:numPr>
          <w:ilvl w:val="0"/>
          <w:numId w:val="0"/>
        </w:numPr>
        <w:ind w:left="720"/>
      </w:pPr>
      <w:bookmarkStart w:id="3" w:name="_Toc337056575"/>
    </w:p>
    <w:p w:rsidR="000E30E6" w:rsidRPr="000E30E6" w:rsidRDefault="000E30E6" w:rsidP="000E30E6">
      <w:pPr>
        <w:rPr>
          <w:lang w:val="es-ES"/>
        </w:rPr>
      </w:pPr>
    </w:p>
    <w:p w:rsidR="00813A57" w:rsidRPr="009247A7" w:rsidRDefault="00813A57" w:rsidP="0020363D">
      <w:pPr>
        <w:pStyle w:val="Ttulo3"/>
        <w:numPr>
          <w:ilvl w:val="0"/>
          <w:numId w:val="9"/>
        </w:numPr>
      </w:pPr>
      <w:r w:rsidRPr="00813A57">
        <w:lastRenderedPageBreak/>
        <w:t>Se modifica el Acápite</w:t>
      </w:r>
      <w:r>
        <w:t xml:space="preserve"> </w:t>
      </w:r>
      <w:r w:rsidRPr="009247A7">
        <w:t>6.1 Requisitos de Entrega</w:t>
      </w:r>
      <w:r>
        <w:t xml:space="preserve"> en lo adelante se leerá como sigue:</w:t>
      </w:r>
    </w:p>
    <w:p w:rsidR="00813A57" w:rsidRDefault="00813A57" w:rsidP="0020363D">
      <w:pPr>
        <w:pStyle w:val="Ttulo3"/>
        <w:numPr>
          <w:ilvl w:val="0"/>
          <w:numId w:val="0"/>
        </w:numPr>
        <w:ind w:left="720"/>
      </w:pPr>
    </w:p>
    <w:p w:rsidR="00813A57" w:rsidRPr="009247A7" w:rsidRDefault="00813A57" w:rsidP="0020363D">
      <w:pPr>
        <w:pStyle w:val="Ttulo3"/>
        <w:numPr>
          <w:ilvl w:val="0"/>
          <w:numId w:val="0"/>
        </w:numPr>
      </w:pPr>
      <w:r w:rsidRPr="009247A7">
        <w:t>6.1 Requisitos de Entrega</w:t>
      </w:r>
      <w:bookmarkEnd w:id="3"/>
    </w:p>
    <w:p w:rsidR="00813A57" w:rsidRPr="009247A7" w:rsidRDefault="00813A57" w:rsidP="00813A57">
      <w:pPr>
        <w:jc w:val="both"/>
        <w:rPr>
          <w:rFonts w:ascii="Palatino Linotype" w:hAnsi="Palatino Linotype" w:cs="Arial"/>
          <w:sz w:val="14"/>
        </w:rPr>
      </w:pPr>
    </w:p>
    <w:p w:rsidR="00813A57" w:rsidRPr="00A925DB" w:rsidRDefault="00813A57" w:rsidP="00813A57">
      <w:pPr>
        <w:jc w:val="both"/>
        <w:rPr>
          <w:rFonts w:ascii="Palatino Linotype" w:hAnsi="Palatino Linotype" w:cs="Arial"/>
        </w:rPr>
      </w:pPr>
      <w:r w:rsidRPr="00A925DB">
        <w:rPr>
          <w:rFonts w:ascii="Palatino Linotype" w:hAnsi="Palatino Linotype" w:cs="Arial"/>
        </w:rPr>
        <w:t>Los Bienes deberán cumplir con las especificaciones técnicas que fueron ofertas.</w:t>
      </w:r>
    </w:p>
    <w:p w:rsidR="00813A57" w:rsidRDefault="00813A57" w:rsidP="00813A57">
      <w:pPr>
        <w:jc w:val="both"/>
        <w:rPr>
          <w:rFonts w:ascii="Palatino Linotype" w:hAnsi="Palatino Linotype" w:cs="Arial"/>
        </w:rPr>
      </w:pPr>
    </w:p>
    <w:p w:rsidR="00813A57" w:rsidRPr="00A925DB" w:rsidRDefault="00813A57" w:rsidP="00813A57">
      <w:pPr>
        <w:jc w:val="both"/>
        <w:rPr>
          <w:rFonts w:ascii="Palatino Linotype" w:hAnsi="Palatino Linotype" w:cs="Arial"/>
        </w:rPr>
      </w:pPr>
      <w:r w:rsidRPr="00A925DB">
        <w:rPr>
          <w:rFonts w:ascii="Palatino Linotype" w:hAnsi="Palatino Linotype" w:cs="Arial"/>
        </w:rPr>
        <w:t>Los Bienes deberán cumplir ser entregados en la manera especificada en los Pliegos de Condiciones Específicas.</w:t>
      </w:r>
    </w:p>
    <w:p w:rsidR="00813A57" w:rsidRPr="00264EB5" w:rsidRDefault="00813A57" w:rsidP="00813A57">
      <w:pPr>
        <w:jc w:val="both"/>
        <w:rPr>
          <w:rFonts w:ascii="Palatino Linotype" w:hAnsi="Palatino Linotype" w:cs="Arial"/>
        </w:rPr>
      </w:pPr>
    </w:p>
    <w:p w:rsidR="00813A57" w:rsidRPr="00264EB5" w:rsidRDefault="00813A57" w:rsidP="00813A57">
      <w:pPr>
        <w:jc w:val="both"/>
        <w:rPr>
          <w:rFonts w:ascii="Palatino Linotype" w:hAnsi="Palatino Linotype" w:cs="Arial"/>
          <w:b/>
        </w:rPr>
      </w:pPr>
      <w:r w:rsidRPr="00264EB5">
        <w:rPr>
          <w:rFonts w:ascii="Palatino Linotype" w:hAnsi="Palatino Linotype" w:cs="Arial"/>
          <w:b/>
        </w:rPr>
        <w:t>Especificaciones de Entrega</w:t>
      </w:r>
    </w:p>
    <w:p w:rsidR="00813A57" w:rsidRDefault="00813A57" w:rsidP="00813A57">
      <w:pPr>
        <w:jc w:val="both"/>
        <w:rPr>
          <w:rFonts w:ascii="Palatino Linotype" w:hAnsi="Palatino Linotype" w:cs="Arial"/>
        </w:rPr>
      </w:pPr>
    </w:p>
    <w:p w:rsidR="00813A57" w:rsidRPr="00A82CF1" w:rsidRDefault="00813A57" w:rsidP="00813A57">
      <w:pPr>
        <w:jc w:val="both"/>
        <w:rPr>
          <w:rFonts w:ascii="Palatino Linotype" w:hAnsi="Palatino Linotype" w:cs="Arial"/>
          <w:b/>
        </w:rPr>
      </w:pPr>
      <w:r w:rsidRPr="00A82CF1">
        <w:rPr>
          <w:rFonts w:ascii="Palatino Linotype" w:hAnsi="Palatino Linotype" w:cs="Arial"/>
          <w:b/>
        </w:rPr>
        <w:t xml:space="preserve">LOTE I. </w:t>
      </w:r>
      <w:r w:rsidRPr="00263B31">
        <w:rPr>
          <w:rFonts w:ascii="Palatino Linotype" w:hAnsi="Palatino Linotype" w:cs="Arial"/>
          <w:b/>
        </w:rPr>
        <w:t>Cuatro millones novecientos cincuenta mil libras</w:t>
      </w:r>
      <w:r>
        <w:rPr>
          <w:rFonts w:ascii="Palatino Linotype" w:hAnsi="Palatino Linotype" w:cs="Arial"/>
          <w:b/>
        </w:rPr>
        <w:t xml:space="preserve"> </w:t>
      </w:r>
      <w:r w:rsidRPr="00263B31">
        <w:rPr>
          <w:rFonts w:ascii="Palatino Linotype" w:hAnsi="Palatino Linotype" w:cs="Arial"/>
          <w:b/>
        </w:rPr>
        <w:t>(4, 950,000.00 lbs.) de Sulfato de Aluminio Sólido grado “A</w:t>
      </w:r>
    </w:p>
    <w:p w:rsidR="00813A57" w:rsidRPr="00264EB5" w:rsidRDefault="00813A57" w:rsidP="00813A57">
      <w:pPr>
        <w:jc w:val="both"/>
        <w:rPr>
          <w:rFonts w:ascii="Palatino Linotype" w:hAnsi="Palatino Linotype" w:cs="Arial"/>
        </w:rPr>
      </w:pPr>
    </w:p>
    <w:p w:rsidR="00813A57" w:rsidRPr="00264EB5" w:rsidRDefault="00813A57" w:rsidP="00813A57">
      <w:pPr>
        <w:pStyle w:val="Prrafodelista"/>
        <w:numPr>
          <w:ilvl w:val="0"/>
          <w:numId w:val="4"/>
        </w:numPr>
        <w:jc w:val="both"/>
        <w:rPr>
          <w:rFonts w:ascii="Palatino Linotype" w:hAnsi="Palatino Linotype" w:cs="Arial"/>
        </w:rPr>
      </w:pPr>
      <w:r w:rsidRPr="00A82CF1">
        <w:rPr>
          <w:rFonts w:ascii="Palatino Linotype" w:hAnsi="Palatino Linotype" w:cs="Arial"/>
          <w:b/>
        </w:rPr>
        <w:t>Punto de entrada en la República Dominicana:</w:t>
      </w:r>
      <w:r w:rsidRPr="00264EB5">
        <w:rPr>
          <w:rFonts w:ascii="Palatino Linotype" w:hAnsi="Palatino Linotype" w:cs="Arial"/>
        </w:rPr>
        <w:t xml:space="preserve"> Muelle de Haina y/o Puerto Multimodal  </w:t>
      </w:r>
      <w:proofErr w:type="spellStart"/>
      <w:r w:rsidRPr="00264EB5">
        <w:rPr>
          <w:rFonts w:ascii="Palatino Linotype" w:hAnsi="Palatino Linotype" w:cs="Arial"/>
        </w:rPr>
        <w:t>Caucedo</w:t>
      </w:r>
      <w:proofErr w:type="spellEnd"/>
      <w:r w:rsidRPr="00264EB5">
        <w:rPr>
          <w:rFonts w:ascii="Palatino Linotype" w:hAnsi="Palatino Linotype" w:cs="Arial"/>
        </w:rPr>
        <w:t>.</w:t>
      </w:r>
    </w:p>
    <w:p w:rsidR="00813A57" w:rsidRDefault="00813A57" w:rsidP="00813A57">
      <w:pPr>
        <w:pStyle w:val="Prrafodelista"/>
        <w:jc w:val="both"/>
        <w:rPr>
          <w:rFonts w:ascii="Arial Narrow" w:hAnsi="Arial Narrow" w:cs="Palatino Linotype"/>
          <w:color w:val="000000" w:themeColor="text1"/>
        </w:rPr>
      </w:pPr>
    </w:p>
    <w:p w:rsidR="00813A57" w:rsidRPr="00264EB5" w:rsidRDefault="00813A57" w:rsidP="00813A57">
      <w:pPr>
        <w:pStyle w:val="Prrafodelista"/>
        <w:jc w:val="both"/>
        <w:rPr>
          <w:rFonts w:ascii="Palatino Linotype" w:hAnsi="Palatino Linotype" w:cs="Arial"/>
        </w:rPr>
      </w:pPr>
      <w:r w:rsidRPr="00540D01">
        <w:rPr>
          <w:rFonts w:ascii="Palatino Linotype" w:hAnsi="Palatino Linotype" w:cs="Arial"/>
        </w:rPr>
        <w:t xml:space="preserve">Los cargos por : Servicio Aduanero, Portuaria Dominicana, Despachos Portuarios </w:t>
      </w:r>
      <w:proofErr w:type="spellStart"/>
      <w:r w:rsidRPr="00540D01">
        <w:rPr>
          <w:rFonts w:ascii="Palatino Linotype" w:hAnsi="Palatino Linotype" w:cs="Arial"/>
        </w:rPr>
        <w:t>Hispaniola</w:t>
      </w:r>
      <w:proofErr w:type="spellEnd"/>
      <w:r w:rsidRPr="00540D01">
        <w:rPr>
          <w:rFonts w:ascii="Palatino Linotype" w:hAnsi="Palatino Linotype" w:cs="Arial"/>
        </w:rPr>
        <w:t xml:space="preserve">, Pago de Verificación (Haina International Terminal (HIT)), </w:t>
      </w:r>
      <w:proofErr w:type="spellStart"/>
      <w:r w:rsidRPr="00540D01">
        <w:rPr>
          <w:rFonts w:ascii="Palatino Linotype" w:hAnsi="Palatino Linotype" w:cs="Arial"/>
        </w:rPr>
        <w:t>Multi</w:t>
      </w:r>
      <w:proofErr w:type="spellEnd"/>
      <w:r w:rsidRPr="00540D01">
        <w:rPr>
          <w:rFonts w:ascii="Palatino Linotype" w:hAnsi="Palatino Linotype" w:cs="Arial"/>
        </w:rPr>
        <w:t xml:space="preserve">-Modal </w:t>
      </w:r>
      <w:proofErr w:type="spellStart"/>
      <w:r w:rsidRPr="00540D01">
        <w:rPr>
          <w:rFonts w:ascii="Palatino Linotype" w:hAnsi="Palatino Linotype" w:cs="Arial"/>
        </w:rPr>
        <w:t>Caucedo</w:t>
      </w:r>
      <w:proofErr w:type="spellEnd"/>
      <w:r w:rsidRPr="00540D01">
        <w:rPr>
          <w:rFonts w:ascii="Palatino Linotype" w:hAnsi="Palatino Linotype" w:cs="Arial"/>
        </w:rPr>
        <w:t>, Líneas Navieras, entre otros que pudiesen ser cargados y no mencionados en la presente incluyendo serán por cuenta del Oferente.</w:t>
      </w:r>
    </w:p>
    <w:p w:rsidR="00813A57" w:rsidRDefault="00813A57" w:rsidP="00813A57">
      <w:pPr>
        <w:pStyle w:val="Prrafodelista"/>
        <w:jc w:val="both"/>
        <w:rPr>
          <w:rFonts w:ascii="Palatino Linotype" w:hAnsi="Palatino Linotype" w:cs="Arial"/>
        </w:rPr>
      </w:pPr>
    </w:p>
    <w:p w:rsidR="00813A57" w:rsidRPr="00264EB5" w:rsidRDefault="00813A57" w:rsidP="00813A57">
      <w:pPr>
        <w:pStyle w:val="Prrafodelista"/>
        <w:jc w:val="both"/>
        <w:rPr>
          <w:rFonts w:ascii="Palatino Linotype" w:hAnsi="Palatino Linotype" w:cs="Arial"/>
        </w:rPr>
      </w:pPr>
      <w:r w:rsidRPr="00264EB5">
        <w:rPr>
          <w:rFonts w:ascii="Palatino Linotype" w:hAnsi="Palatino Linotype" w:cs="Arial"/>
        </w:rPr>
        <w:t>Los gastos de fletes-acarreos del producto hasta los almacenes de la CAASD, correrán por cuenta de EL PROVEEDOR. La CAASD no se compromete a pagar mora por la permanencia de contenedores o chasis que EL PROVEEDOR no haya reiterado después de cumplido el plazo de devolución.</w:t>
      </w:r>
    </w:p>
    <w:p w:rsidR="00813A57" w:rsidRPr="00264EB5" w:rsidRDefault="00813A57" w:rsidP="00813A57">
      <w:pPr>
        <w:pStyle w:val="Prrafodelista"/>
        <w:jc w:val="both"/>
        <w:rPr>
          <w:rFonts w:ascii="Palatino Linotype" w:hAnsi="Palatino Linotype" w:cs="Arial"/>
        </w:rPr>
      </w:pPr>
    </w:p>
    <w:p w:rsidR="00813A57" w:rsidRDefault="00813A57" w:rsidP="00813A57">
      <w:pPr>
        <w:pStyle w:val="Prrafodelista"/>
        <w:numPr>
          <w:ilvl w:val="0"/>
          <w:numId w:val="4"/>
        </w:numPr>
        <w:jc w:val="both"/>
        <w:rPr>
          <w:rFonts w:ascii="Palatino Linotype" w:hAnsi="Palatino Linotype" w:cs="Arial"/>
        </w:rPr>
      </w:pPr>
      <w:r w:rsidRPr="00A82CF1">
        <w:rPr>
          <w:rFonts w:ascii="Palatino Linotype" w:hAnsi="Palatino Linotype" w:cs="Arial"/>
          <w:b/>
        </w:rPr>
        <w:t>Plazo de Entrega:</w:t>
      </w:r>
      <w:r w:rsidRPr="00264EB5">
        <w:rPr>
          <w:rFonts w:ascii="Palatino Linotype" w:hAnsi="Palatino Linotype" w:cs="Arial"/>
        </w:rPr>
        <w:t xml:space="preserve"> se entenderá por plazo de entrega como el tiempo que tarda el (los) Producto (s) en </w:t>
      </w:r>
      <w:r>
        <w:rPr>
          <w:rFonts w:ascii="Palatino Linotype" w:hAnsi="Palatino Linotype" w:cs="Arial"/>
        </w:rPr>
        <w:t>recibirse en nuestros almacenes y estará Sujeta al siguiente condiciones:</w:t>
      </w:r>
    </w:p>
    <w:p w:rsidR="00813A57" w:rsidRDefault="00813A57" w:rsidP="00813A57">
      <w:pPr>
        <w:pStyle w:val="Prrafodelista"/>
        <w:jc w:val="both"/>
        <w:rPr>
          <w:rFonts w:ascii="Arial Narrow" w:hAnsi="Arial Narrow" w:cs="Palatino Linotype,Bold"/>
          <w:bCs/>
          <w:color w:val="000000" w:themeColor="text1"/>
        </w:rPr>
      </w:pPr>
    </w:p>
    <w:p w:rsidR="00813A57" w:rsidRDefault="00813A57" w:rsidP="00813A57">
      <w:pPr>
        <w:pStyle w:val="Prrafodelista"/>
        <w:jc w:val="both"/>
        <w:rPr>
          <w:rFonts w:ascii="Palatino Linotype" w:hAnsi="Palatino Linotype" w:cs="Arial"/>
        </w:rPr>
      </w:pPr>
      <w:r w:rsidRPr="00A82CF1">
        <w:rPr>
          <w:rFonts w:ascii="Palatino Linotype" w:hAnsi="Palatino Linotype" w:cs="Arial"/>
        </w:rPr>
        <w:t>El Oferente tendrá a partir de la firma del contrato, el plazo de 07 días calendarios en horario regular, para poder realizar la primera entrega y a partir de esta, deberá de realizar las siguientes entregas cada 30 días hasta la finalización de las cantidades adjudicadas</w:t>
      </w:r>
      <w:r w:rsidR="000E30E6">
        <w:rPr>
          <w:rFonts w:ascii="Palatino Linotype" w:hAnsi="Palatino Linotype" w:cs="Arial"/>
        </w:rPr>
        <w:t>.</w:t>
      </w:r>
    </w:p>
    <w:p w:rsidR="000E30E6" w:rsidRDefault="000E30E6" w:rsidP="00813A57">
      <w:pPr>
        <w:pStyle w:val="Prrafodelista"/>
        <w:jc w:val="both"/>
        <w:rPr>
          <w:rFonts w:ascii="Palatino Linotype" w:hAnsi="Palatino Linotype" w:cs="Arial"/>
        </w:rPr>
      </w:pPr>
    </w:p>
    <w:p w:rsidR="000E30E6" w:rsidRDefault="000E30E6" w:rsidP="00813A57">
      <w:pPr>
        <w:pStyle w:val="Prrafodelista"/>
        <w:jc w:val="both"/>
        <w:rPr>
          <w:rFonts w:ascii="Palatino Linotype" w:hAnsi="Palatino Linotype" w:cs="Arial"/>
        </w:rPr>
      </w:pPr>
    </w:p>
    <w:p w:rsidR="000E30E6" w:rsidRPr="00A82CF1" w:rsidRDefault="000E30E6" w:rsidP="00813A57">
      <w:pPr>
        <w:pStyle w:val="Prrafodelista"/>
        <w:jc w:val="both"/>
        <w:rPr>
          <w:rFonts w:ascii="Palatino Linotype" w:hAnsi="Palatino Linotype" w:cs="Arial"/>
        </w:rPr>
      </w:pPr>
    </w:p>
    <w:p w:rsidR="00813A57" w:rsidRDefault="00813A57" w:rsidP="00813A57">
      <w:pPr>
        <w:pStyle w:val="Prrafodelista"/>
        <w:jc w:val="both"/>
        <w:rPr>
          <w:rFonts w:ascii="Arial Narrow" w:hAnsi="Arial Narrow" w:cs="Arial"/>
        </w:rPr>
      </w:pPr>
    </w:p>
    <w:p w:rsidR="00813A57" w:rsidRPr="00AA73CC" w:rsidRDefault="00813A57" w:rsidP="00813A57">
      <w:pPr>
        <w:autoSpaceDE w:val="0"/>
        <w:autoSpaceDN w:val="0"/>
        <w:adjustRightInd w:val="0"/>
        <w:jc w:val="center"/>
        <w:rPr>
          <w:rFonts w:ascii="Arial" w:hAnsi="Arial" w:cs="Palatino Linotype,Bold"/>
          <w:bCs/>
          <w:color w:val="000000" w:themeColor="text1"/>
          <w:sz w:val="22"/>
          <w:szCs w:val="22"/>
          <w:u w:val="single"/>
        </w:rPr>
      </w:pPr>
      <w:r w:rsidRPr="00AA73CC">
        <w:rPr>
          <w:rFonts w:ascii="Arial" w:hAnsi="Arial" w:cs="Palatino Linotype,Bold"/>
          <w:bCs/>
          <w:color w:val="000000" w:themeColor="text1"/>
          <w:sz w:val="22"/>
          <w:szCs w:val="22"/>
          <w:u w:val="single"/>
        </w:rPr>
        <w:lastRenderedPageBreak/>
        <w:t>CRONOGRAMA DE ENTREGA</w:t>
      </w:r>
    </w:p>
    <w:p w:rsidR="00813A57" w:rsidRPr="007A2B7A" w:rsidRDefault="00813A57" w:rsidP="00813A57">
      <w:pPr>
        <w:autoSpaceDE w:val="0"/>
        <w:autoSpaceDN w:val="0"/>
        <w:adjustRightInd w:val="0"/>
        <w:jc w:val="both"/>
        <w:rPr>
          <w:rFonts w:ascii="Arial" w:hAnsi="Arial" w:cs="Palatino Linotype,Bold"/>
          <w:bCs/>
          <w:color w:val="000000" w:themeColor="text1"/>
          <w:rtl/>
        </w:rPr>
      </w:pPr>
    </w:p>
    <w:p w:rsidR="00813A57" w:rsidRDefault="00813A57" w:rsidP="00813A57">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 xml:space="preserve">                                                       Cantidad                 Fecha de Entrega</w:t>
      </w:r>
    </w:p>
    <w:p w:rsidR="00813A57" w:rsidRDefault="00813A57" w:rsidP="00813A57">
      <w:pPr>
        <w:jc w:val="both"/>
        <w:rPr>
          <w:rFonts w:ascii="Arial Narrow" w:hAnsi="Arial Narrow" w:cs="Palatino Linotype"/>
          <w:color w:val="000000" w:themeColor="text1"/>
        </w:rPr>
      </w:pPr>
    </w:p>
    <w:tbl>
      <w:tblPr>
        <w:tblStyle w:val="Tablaconcuadrcula"/>
        <w:tblW w:w="0" w:type="auto"/>
        <w:tblInd w:w="2462" w:type="dxa"/>
        <w:tblLook w:val="04A0"/>
      </w:tblPr>
      <w:tblGrid>
        <w:gridCol w:w="2182"/>
        <w:gridCol w:w="2182"/>
      </w:tblGrid>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825,000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Septiembre 2014</w:t>
            </w:r>
          </w:p>
        </w:tc>
      </w:tr>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Octubre 2014</w:t>
            </w:r>
          </w:p>
        </w:tc>
      </w:tr>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Noviembre 2014</w:t>
            </w:r>
          </w:p>
        </w:tc>
      </w:tr>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Diciembre 2014</w:t>
            </w:r>
          </w:p>
        </w:tc>
      </w:tr>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Enero 2015</w:t>
            </w:r>
          </w:p>
        </w:tc>
      </w:tr>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Febrero 2015</w:t>
            </w:r>
          </w:p>
        </w:tc>
      </w:tr>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Marzo 2015</w:t>
            </w:r>
          </w:p>
        </w:tc>
      </w:tr>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Abril 2015</w:t>
            </w:r>
          </w:p>
        </w:tc>
      </w:tr>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Mayo 2015</w:t>
            </w:r>
          </w:p>
        </w:tc>
      </w:tr>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Junio 2015</w:t>
            </w:r>
          </w:p>
        </w:tc>
      </w:tr>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Julio 2015</w:t>
            </w:r>
          </w:p>
        </w:tc>
      </w:tr>
      <w:tr w:rsidR="00813A57" w:rsidTr="00787749">
        <w:tc>
          <w:tcPr>
            <w:tcW w:w="2182" w:type="dxa"/>
          </w:tcPr>
          <w:p w:rsidR="00813A57" w:rsidRPr="007A2B7A" w:rsidRDefault="00813A57" w:rsidP="00787749">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Agosto  2015</w:t>
            </w:r>
          </w:p>
        </w:tc>
      </w:tr>
    </w:tbl>
    <w:p w:rsidR="00813A57" w:rsidRPr="00264EB5" w:rsidRDefault="00813A57" w:rsidP="00813A57">
      <w:pPr>
        <w:pStyle w:val="Prrafodelista"/>
        <w:jc w:val="both"/>
        <w:rPr>
          <w:rFonts w:ascii="Palatino Linotype" w:hAnsi="Palatino Linotype" w:cs="Arial"/>
        </w:rPr>
      </w:pPr>
    </w:p>
    <w:p w:rsidR="00813A57" w:rsidRPr="00264EB5" w:rsidRDefault="00813A57" w:rsidP="00813A57">
      <w:pPr>
        <w:pStyle w:val="Prrafodelista"/>
        <w:jc w:val="both"/>
        <w:rPr>
          <w:rFonts w:ascii="Palatino Linotype" w:hAnsi="Palatino Linotype" w:cs="Arial"/>
        </w:rPr>
      </w:pPr>
    </w:p>
    <w:p w:rsidR="00813A57" w:rsidRPr="00264EB5" w:rsidRDefault="00813A57" w:rsidP="00813A57">
      <w:pPr>
        <w:pStyle w:val="Prrafodelista"/>
        <w:numPr>
          <w:ilvl w:val="0"/>
          <w:numId w:val="4"/>
        </w:numPr>
        <w:jc w:val="both"/>
        <w:rPr>
          <w:rFonts w:ascii="Palatino Linotype" w:hAnsi="Palatino Linotype" w:cs="Arial"/>
        </w:rPr>
      </w:pPr>
      <w:r w:rsidRPr="00A82CF1">
        <w:rPr>
          <w:rFonts w:ascii="Palatino Linotype" w:hAnsi="Palatino Linotype" w:cs="Arial"/>
          <w:b/>
        </w:rPr>
        <w:t>Plan de Entrega:</w:t>
      </w:r>
      <w:r w:rsidRPr="00264EB5">
        <w:rPr>
          <w:rFonts w:ascii="Palatino Linotype" w:hAnsi="Palatino Linotype" w:cs="Arial"/>
        </w:rPr>
        <w:t xml:space="preserve"> </w:t>
      </w:r>
      <w:r w:rsidRPr="00A82CF1">
        <w:rPr>
          <w:rFonts w:ascii="Palatino Linotype" w:hAnsi="Palatino Linotype" w:cs="Arial"/>
        </w:rPr>
        <w:t xml:space="preserve">La cantidad de Sulfato Sólido señalada será adquirida en un lapso de Doce (12) meses mediante la primera entrega de 825,000 </w:t>
      </w:r>
      <w:proofErr w:type="spellStart"/>
      <w:r w:rsidRPr="00A82CF1">
        <w:rPr>
          <w:rFonts w:ascii="Palatino Linotype" w:hAnsi="Palatino Linotype" w:cs="Arial"/>
        </w:rPr>
        <w:t>lbs</w:t>
      </w:r>
      <w:proofErr w:type="spellEnd"/>
      <w:r w:rsidRPr="00A82CF1">
        <w:rPr>
          <w:rFonts w:ascii="Palatino Linotype" w:hAnsi="Palatino Linotype" w:cs="Arial"/>
        </w:rPr>
        <w:t xml:space="preserve"> en el primer mes y 375,000 </w:t>
      </w:r>
      <w:proofErr w:type="spellStart"/>
      <w:r w:rsidRPr="00A82CF1">
        <w:rPr>
          <w:rFonts w:ascii="Palatino Linotype" w:hAnsi="Palatino Linotype" w:cs="Arial"/>
        </w:rPr>
        <w:t>Lbs</w:t>
      </w:r>
      <w:proofErr w:type="spellEnd"/>
      <w:r w:rsidRPr="00A82CF1">
        <w:rPr>
          <w:rFonts w:ascii="Palatino Linotype" w:hAnsi="Palatino Linotype" w:cs="Arial"/>
        </w:rPr>
        <w:t xml:space="preserve"> mensualmente por los once (11) meses restantes dicha cifra podrá ser modificada a requerimiento de la institución a través del Departamento de Operaciones de la CAASD debidamente autorizado por la  Dirección de la CAASD. </w:t>
      </w:r>
      <w:r w:rsidRPr="00264EB5">
        <w:rPr>
          <w:rFonts w:ascii="Palatino Linotype" w:hAnsi="Palatino Linotype" w:cs="Arial"/>
        </w:rPr>
        <w:t>El producto deberá ser empacado y entregado en sacos de</w:t>
      </w:r>
      <w:r>
        <w:rPr>
          <w:rFonts w:ascii="Palatino Linotype" w:hAnsi="Palatino Linotype" w:cs="Arial"/>
        </w:rPr>
        <w:t xml:space="preserve"> polipropileno revestido de plástico impermeable de 25 o 50 kilogramos.</w:t>
      </w:r>
    </w:p>
    <w:p w:rsidR="00813A57" w:rsidRPr="00264EB5" w:rsidRDefault="00813A57" w:rsidP="00813A57">
      <w:pPr>
        <w:pStyle w:val="Prrafodelista"/>
        <w:jc w:val="both"/>
        <w:rPr>
          <w:rFonts w:ascii="Palatino Linotype" w:hAnsi="Palatino Linotype" w:cs="Arial"/>
        </w:rPr>
      </w:pPr>
    </w:p>
    <w:p w:rsidR="00813A57" w:rsidRPr="00264EB5" w:rsidRDefault="00813A57" w:rsidP="00813A57">
      <w:pPr>
        <w:pStyle w:val="Prrafodelista"/>
        <w:jc w:val="both"/>
        <w:rPr>
          <w:rFonts w:ascii="Palatino Linotype" w:hAnsi="Palatino Linotype" w:cs="Arial"/>
        </w:rPr>
      </w:pPr>
      <w:r w:rsidRPr="00264EB5">
        <w:rPr>
          <w:rFonts w:ascii="Palatino Linotype" w:hAnsi="Palatino Linotype" w:cs="Arial"/>
        </w:rPr>
        <w:t>La CAASD se reserva el derecho de efectuar u ordenar pruebas completas de laboratorio u otras que considere convenientes, del producto, en cualquier tiempo, antes, durante o después de la entrega en los almacenes, asimismo la CAASD realizará muestreos de cada embarque tomando la/s muestra/s de los contenedores ubicados en el puerto antes de ser retirados y mientras se analizan las muestras se realizará una Recepción Provisional del producto.</w:t>
      </w:r>
    </w:p>
    <w:p w:rsidR="00813A57" w:rsidRPr="00264EB5" w:rsidRDefault="00813A57" w:rsidP="00813A57">
      <w:pPr>
        <w:pStyle w:val="Prrafodelista"/>
        <w:jc w:val="both"/>
        <w:rPr>
          <w:rFonts w:ascii="Palatino Linotype" w:hAnsi="Palatino Linotype" w:cs="Arial"/>
        </w:rPr>
      </w:pPr>
    </w:p>
    <w:p w:rsidR="00813A57" w:rsidRPr="00264EB5" w:rsidRDefault="00813A57" w:rsidP="00813A57">
      <w:pPr>
        <w:pStyle w:val="Prrafodelista"/>
        <w:jc w:val="both"/>
        <w:rPr>
          <w:rFonts w:ascii="Palatino Linotype" w:hAnsi="Palatino Linotype" w:cs="Arial"/>
        </w:rPr>
      </w:pPr>
      <w:r w:rsidRPr="00264EB5">
        <w:rPr>
          <w:rFonts w:ascii="Palatino Linotype" w:hAnsi="Palatino Linotype" w:cs="Arial"/>
        </w:rPr>
        <w:t xml:space="preserve">La recepción del Producto en los almacenes de la CAASD, será efectuada por la Comisión de Recepción creada para la verificación de la entrega en óptimas condiciones del Sulfato de  Aluminio Granulado y que cumplen con las normas de Calidad especificadas en las bases. La recepción se realizará en presencia de un representante del Proveedor, levantándose el Acta de Recepción y Entrega respectivamente, si cumple el producto las Especificaciones Técnicas. Dicha Comisión dará constancia del estado del </w:t>
      </w:r>
      <w:r w:rsidRPr="00264EB5">
        <w:rPr>
          <w:rFonts w:ascii="Palatino Linotype" w:hAnsi="Palatino Linotype" w:cs="Arial"/>
        </w:rPr>
        <w:lastRenderedPageBreak/>
        <w:t>Sulfato de Aluminio Granulado y recomendará las medidas a tomar si está en mal estado y emitirá un informe sobre el caso, de lo contrario otorgara un descargo por escrito al Proveedor de que la mercancía fue recibida conforme.</w:t>
      </w:r>
    </w:p>
    <w:p w:rsidR="00813A57" w:rsidRPr="00264EB5" w:rsidRDefault="00813A57" w:rsidP="00813A57">
      <w:pPr>
        <w:pStyle w:val="Prrafodelista"/>
        <w:jc w:val="both"/>
        <w:rPr>
          <w:rFonts w:ascii="Palatino Linotype" w:hAnsi="Palatino Linotype" w:cs="Arial"/>
        </w:rPr>
      </w:pPr>
    </w:p>
    <w:p w:rsidR="00813A57" w:rsidRPr="00264EB5" w:rsidRDefault="00813A57" w:rsidP="00813A57">
      <w:pPr>
        <w:pStyle w:val="Prrafodelista"/>
        <w:jc w:val="both"/>
        <w:rPr>
          <w:rFonts w:ascii="Palatino Linotype" w:hAnsi="Palatino Linotype" w:cs="Arial"/>
        </w:rPr>
      </w:pPr>
      <w:r w:rsidRPr="00264EB5">
        <w:rPr>
          <w:rFonts w:ascii="Palatino Linotype" w:hAnsi="Palatino Linotype" w:cs="Arial"/>
        </w:rPr>
        <w:t xml:space="preserve">La Comisión de Recepción del Producto estará conformada por el encargado del Departamento de Tratamiento y Control de Calidad de Agua, los Encargados de las Plantas de Tratamiento de </w:t>
      </w:r>
      <w:proofErr w:type="spellStart"/>
      <w:r w:rsidRPr="00264EB5">
        <w:rPr>
          <w:rFonts w:ascii="Palatino Linotype" w:hAnsi="Palatino Linotype" w:cs="Arial"/>
        </w:rPr>
        <w:t>Valdesia</w:t>
      </w:r>
      <w:proofErr w:type="spellEnd"/>
      <w:r w:rsidRPr="00264EB5">
        <w:rPr>
          <w:rFonts w:ascii="Palatino Linotype" w:hAnsi="Palatino Linotype" w:cs="Arial"/>
        </w:rPr>
        <w:t>, Haina-Manoguayabo, Barrera de Salinidad y la Isabela , según corresponda, el Encargado de Servicios Generales y el Auditor-Contralor, o los representantes designados por ellos.</w:t>
      </w:r>
    </w:p>
    <w:p w:rsidR="00813A57" w:rsidRPr="00264EB5" w:rsidRDefault="00813A57" w:rsidP="00813A57">
      <w:pPr>
        <w:pStyle w:val="Prrafodelista"/>
        <w:jc w:val="both"/>
        <w:rPr>
          <w:rFonts w:ascii="Palatino Linotype" w:hAnsi="Palatino Linotype" w:cs="Arial"/>
        </w:rPr>
      </w:pPr>
    </w:p>
    <w:p w:rsidR="00813A57" w:rsidRPr="00264EB5" w:rsidRDefault="00813A57" w:rsidP="00813A57">
      <w:pPr>
        <w:pStyle w:val="Prrafodelista"/>
        <w:numPr>
          <w:ilvl w:val="0"/>
          <w:numId w:val="4"/>
        </w:numPr>
        <w:jc w:val="both"/>
        <w:rPr>
          <w:rFonts w:ascii="Palatino Linotype" w:hAnsi="Palatino Linotype" w:cs="Arial"/>
        </w:rPr>
      </w:pPr>
      <w:r w:rsidRPr="00A82CF1">
        <w:rPr>
          <w:rFonts w:ascii="Palatino Linotype" w:hAnsi="Palatino Linotype" w:cs="Arial"/>
          <w:b/>
        </w:rPr>
        <w:t>Lugar de Entrega:</w:t>
      </w:r>
      <w:r w:rsidRPr="00264EB5">
        <w:rPr>
          <w:rFonts w:ascii="Palatino Linotype" w:hAnsi="Palatino Linotype" w:cs="Arial"/>
        </w:rPr>
        <w:t xml:space="preserve"> Plantas potabilizadoras de los Sistemas Valdesia, Haina, Isabela y Barrera de Salinidad cuyas instalaciones se encuentran ubicadas en Calle Bonita, Provincia San Cristóbal, Manoguayabo, Carretera Isabela después de la Urbanización Puerta de Hierro y San Luis, Municipio Santo Domingo Este respectivamente.</w:t>
      </w:r>
    </w:p>
    <w:p w:rsidR="00813A57" w:rsidRPr="00264EB5" w:rsidRDefault="00813A57" w:rsidP="00813A57">
      <w:pPr>
        <w:pStyle w:val="Prrafodelista"/>
        <w:jc w:val="both"/>
        <w:rPr>
          <w:rFonts w:ascii="Palatino Linotype" w:hAnsi="Palatino Linotype" w:cs="Arial"/>
        </w:rPr>
      </w:pPr>
    </w:p>
    <w:p w:rsidR="00813A57" w:rsidRPr="00264EB5" w:rsidRDefault="00813A57" w:rsidP="00813A57">
      <w:pPr>
        <w:pStyle w:val="Prrafodelista"/>
        <w:numPr>
          <w:ilvl w:val="0"/>
          <w:numId w:val="4"/>
        </w:numPr>
        <w:jc w:val="both"/>
        <w:rPr>
          <w:rFonts w:ascii="Palatino Linotype" w:hAnsi="Palatino Linotype" w:cs="Arial"/>
        </w:rPr>
      </w:pPr>
      <w:r w:rsidRPr="00A82CF1">
        <w:rPr>
          <w:rFonts w:ascii="Palatino Linotype" w:hAnsi="Palatino Linotype" w:cs="Arial"/>
          <w:b/>
        </w:rPr>
        <w:t>Almacenaje y Descarga:</w:t>
      </w:r>
      <w:r w:rsidRPr="00264EB5">
        <w:rPr>
          <w:rFonts w:ascii="Palatino Linotype" w:hAnsi="Palatino Linotype" w:cs="Arial"/>
        </w:rPr>
        <w:t xml:space="preserve"> Se requiere el Almacenaje del (los) PRODUCTO(S) en el lugar de la entrega. En caso de que el(los) PRODUCTO(S) se transporten en patana de cola abierta. La CAASD facilitara al suplidor los equipos de descarga; si por el contrario el (los) PRODUCTO(S) es transportado en furgones EL PROVEEDOR debe disponer de un montacargas. </w:t>
      </w:r>
    </w:p>
    <w:p w:rsidR="00813A57" w:rsidRDefault="00813A57" w:rsidP="00813A57">
      <w:pPr>
        <w:jc w:val="both"/>
        <w:rPr>
          <w:rFonts w:ascii="Palatino Linotype" w:hAnsi="Palatino Linotype" w:cs="Arial"/>
          <w:b/>
          <w:color w:val="800000"/>
        </w:rPr>
      </w:pPr>
    </w:p>
    <w:p w:rsidR="00813A57" w:rsidRDefault="00813A57" w:rsidP="00813A57">
      <w:pPr>
        <w:jc w:val="both"/>
        <w:rPr>
          <w:rFonts w:ascii="Palatino Linotype" w:hAnsi="Palatino Linotype" w:cs="Arial"/>
          <w:b/>
        </w:rPr>
      </w:pPr>
      <w:r>
        <w:rPr>
          <w:rFonts w:ascii="Palatino Linotype" w:hAnsi="Palatino Linotype" w:cs="Arial"/>
          <w:b/>
        </w:rPr>
        <w:t>LOTE II</w:t>
      </w:r>
      <w:r w:rsidRPr="00A82CF1">
        <w:rPr>
          <w:rFonts w:ascii="Palatino Linotype" w:hAnsi="Palatino Linotype" w:cs="Arial"/>
          <w:b/>
        </w:rPr>
        <w:t xml:space="preserve"> Sulfato de Aluminio Líquido Grado “B”</w:t>
      </w:r>
      <w:r>
        <w:rPr>
          <w:rFonts w:ascii="Palatino Linotype" w:hAnsi="Palatino Linotype" w:cs="Arial"/>
          <w:b/>
        </w:rPr>
        <w:t xml:space="preserve"> y 4 Bombas Dosificadoras de </w:t>
      </w:r>
      <w:r w:rsidRPr="00A82CF1">
        <w:rPr>
          <w:rFonts w:ascii="Palatino Linotype" w:hAnsi="Palatino Linotype" w:cs="Arial"/>
          <w:b/>
        </w:rPr>
        <w:t>Sulfato de Aluminio Líquido</w:t>
      </w:r>
    </w:p>
    <w:p w:rsidR="00813A57" w:rsidRPr="00A82CF1" w:rsidRDefault="00813A57" w:rsidP="00813A57">
      <w:pPr>
        <w:jc w:val="both"/>
        <w:rPr>
          <w:rFonts w:ascii="Arial Narrow" w:hAnsi="Arial Narrow" w:cs="Arial"/>
          <w:b/>
          <w:color w:val="000000" w:themeColor="text1"/>
        </w:rPr>
      </w:pPr>
    </w:p>
    <w:p w:rsidR="00813A57" w:rsidRPr="00760AE7" w:rsidRDefault="00813A57" w:rsidP="00813A57">
      <w:pPr>
        <w:pStyle w:val="Prrafodelista"/>
        <w:numPr>
          <w:ilvl w:val="0"/>
          <w:numId w:val="5"/>
        </w:numPr>
        <w:jc w:val="both"/>
        <w:rPr>
          <w:rFonts w:ascii="Palatino Linotype" w:hAnsi="Palatino Linotype" w:cs="Arial"/>
        </w:rPr>
      </w:pPr>
      <w:r w:rsidRPr="00760AE7">
        <w:rPr>
          <w:rFonts w:ascii="Palatino Linotype" w:hAnsi="Palatino Linotype" w:cs="Arial"/>
          <w:b/>
        </w:rPr>
        <w:t>Punto de entrada en la República Dominicana:</w:t>
      </w:r>
      <w:r>
        <w:rPr>
          <w:rFonts w:ascii="Palatino Linotype" w:hAnsi="Palatino Linotype" w:cs="Arial"/>
        </w:rPr>
        <w:t xml:space="preserve"> </w:t>
      </w:r>
      <w:r w:rsidRPr="00760AE7">
        <w:rPr>
          <w:rFonts w:ascii="Palatino Linotype" w:hAnsi="Palatino Linotype" w:cs="Arial"/>
        </w:rPr>
        <w:t xml:space="preserve">Muelle de Haina y/o Puerto Multimodal  </w:t>
      </w:r>
      <w:proofErr w:type="spellStart"/>
      <w:r w:rsidRPr="00760AE7">
        <w:rPr>
          <w:rFonts w:ascii="Palatino Linotype" w:hAnsi="Palatino Linotype" w:cs="Arial"/>
        </w:rPr>
        <w:t>Caucedo</w:t>
      </w:r>
      <w:proofErr w:type="spellEnd"/>
      <w:r w:rsidRPr="00760AE7">
        <w:rPr>
          <w:rFonts w:ascii="Palatino Linotype" w:hAnsi="Palatino Linotype" w:cs="Arial"/>
        </w:rPr>
        <w:t>.</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 xml:space="preserve">Los cargos por : Servicio Aduanero, Portuaria Dominicana, Despachos Portuarios </w:t>
      </w:r>
      <w:proofErr w:type="spellStart"/>
      <w:r w:rsidRPr="00760AE7">
        <w:rPr>
          <w:rFonts w:ascii="Palatino Linotype" w:hAnsi="Palatino Linotype" w:cs="Arial"/>
        </w:rPr>
        <w:t>Hispaniola</w:t>
      </w:r>
      <w:proofErr w:type="spellEnd"/>
      <w:r w:rsidRPr="00760AE7">
        <w:rPr>
          <w:rFonts w:ascii="Palatino Linotype" w:hAnsi="Palatino Linotype" w:cs="Arial"/>
        </w:rPr>
        <w:t xml:space="preserve">, Pago de Verificación (Haina International Terminal (HIT)), </w:t>
      </w:r>
      <w:proofErr w:type="spellStart"/>
      <w:r w:rsidRPr="00760AE7">
        <w:rPr>
          <w:rFonts w:ascii="Palatino Linotype" w:hAnsi="Palatino Linotype" w:cs="Arial"/>
        </w:rPr>
        <w:t>Multi</w:t>
      </w:r>
      <w:proofErr w:type="spellEnd"/>
      <w:r w:rsidRPr="00760AE7">
        <w:rPr>
          <w:rFonts w:ascii="Palatino Linotype" w:hAnsi="Palatino Linotype" w:cs="Arial"/>
        </w:rPr>
        <w:t xml:space="preserve">-Modal </w:t>
      </w:r>
      <w:proofErr w:type="spellStart"/>
      <w:r w:rsidRPr="00760AE7">
        <w:rPr>
          <w:rFonts w:ascii="Palatino Linotype" w:hAnsi="Palatino Linotype" w:cs="Arial"/>
        </w:rPr>
        <w:t>Caucedo</w:t>
      </w:r>
      <w:proofErr w:type="spellEnd"/>
      <w:r w:rsidRPr="00760AE7">
        <w:rPr>
          <w:rFonts w:ascii="Palatino Linotype" w:hAnsi="Palatino Linotype" w:cs="Arial"/>
        </w:rPr>
        <w:t>, Líneas Navieras, entre otros que pudiesen ser cargados y no mencionados en la presente incluyendo serán por cuenta del Oferente.</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 xml:space="preserve">Los gastos de fletes-acarreos del producto hasta los almacenes de la CAASD, correrán por cuenta de EL PROVEEDOR. La CAASD no se compromete a pagar mora por la permanencia de contenedores o chasis que </w:t>
      </w:r>
      <w:r w:rsidRPr="00760AE7">
        <w:rPr>
          <w:rFonts w:ascii="Palatino Linotype" w:hAnsi="Palatino Linotype" w:cs="Arial"/>
        </w:rPr>
        <w:lastRenderedPageBreak/>
        <w:t>EL PROVEEDOR no haya reiterado después de cumplido el plazo de devolución.</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numPr>
          <w:ilvl w:val="0"/>
          <w:numId w:val="5"/>
        </w:numPr>
        <w:jc w:val="both"/>
        <w:rPr>
          <w:rFonts w:ascii="Palatino Linotype" w:hAnsi="Palatino Linotype" w:cs="Arial"/>
        </w:rPr>
      </w:pPr>
      <w:r w:rsidRPr="00760AE7">
        <w:rPr>
          <w:rFonts w:ascii="Palatino Linotype" w:hAnsi="Palatino Linotype" w:cs="Arial"/>
          <w:b/>
        </w:rPr>
        <w:t>Plazo de Entrega:</w:t>
      </w:r>
      <w:r w:rsidRPr="00760AE7">
        <w:rPr>
          <w:rFonts w:ascii="Palatino Linotype" w:hAnsi="Palatino Linotype" w:cs="Arial"/>
        </w:rPr>
        <w:t xml:space="preserve"> se entenderá por plazo de entrega como el tiempo que tarda el (los) Producto (s) en recibirse en nuestros almacenes y estará Sujeta al siguiente condiciones:</w:t>
      </w:r>
    </w:p>
    <w:p w:rsidR="00484453" w:rsidRDefault="00484453"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El Oferente tendrá a partir de la firma del contrato, el plazo de 07 días calendarios en horario regular, para poder realizar la primera entrega y a partir de esta, deberá de realizar las siguientes entregas cada 30 días hasta la finalización de las cantidades adjudicadas.</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center"/>
        <w:rPr>
          <w:rFonts w:ascii="Palatino Linotype" w:hAnsi="Palatino Linotype" w:cs="Arial"/>
        </w:rPr>
      </w:pPr>
      <w:r w:rsidRPr="00760AE7">
        <w:rPr>
          <w:rFonts w:ascii="Palatino Linotype" w:hAnsi="Palatino Linotype" w:cs="Arial"/>
        </w:rPr>
        <w:t>CRONOGRAMA DE ENTREGA</w:t>
      </w:r>
    </w:p>
    <w:p w:rsidR="00813A57" w:rsidRPr="00760AE7" w:rsidRDefault="00813A57" w:rsidP="00813A57">
      <w:pPr>
        <w:pStyle w:val="Prrafodelista"/>
        <w:jc w:val="both"/>
        <w:rPr>
          <w:rFonts w:ascii="Palatino Linotype" w:hAnsi="Palatino Linotype" w:cs="Arial"/>
          <w:rt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 xml:space="preserve">                                       Cantidad                 Fecha de Entrega</w:t>
      </w:r>
    </w:p>
    <w:tbl>
      <w:tblPr>
        <w:tblStyle w:val="Tablaconcuadrcula"/>
        <w:tblW w:w="5670" w:type="dxa"/>
        <w:tblInd w:w="2235" w:type="dxa"/>
        <w:tblLook w:val="04A0"/>
      </w:tblPr>
      <w:tblGrid>
        <w:gridCol w:w="2642"/>
        <w:gridCol w:w="3028"/>
      </w:tblGrid>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440,920Lbs</w:t>
            </w:r>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Septiembre 2014</w:t>
            </w:r>
          </w:p>
        </w:tc>
      </w:tr>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634,916.36Lbs</w:t>
            </w:r>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Octubre 2014</w:t>
            </w:r>
          </w:p>
        </w:tc>
      </w:tr>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Noviembre 2014</w:t>
            </w:r>
          </w:p>
        </w:tc>
      </w:tr>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Diciembre 2014</w:t>
            </w:r>
          </w:p>
        </w:tc>
      </w:tr>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Enero 2015</w:t>
            </w:r>
          </w:p>
        </w:tc>
      </w:tr>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Febrero 2015</w:t>
            </w:r>
          </w:p>
        </w:tc>
      </w:tr>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Marzo 2015</w:t>
            </w:r>
          </w:p>
        </w:tc>
      </w:tr>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Abril 2015</w:t>
            </w:r>
          </w:p>
        </w:tc>
      </w:tr>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Mayo 2015</w:t>
            </w:r>
          </w:p>
        </w:tc>
      </w:tr>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Junio 2015</w:t>
            </w:r>
          </w:p>
        </w:tc>
      </w:tr>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Julio 2015</w:t>
            </w:r>
          </w:p>
        </w:tc>
      </w:tr>
      <w:tr w:rsidR="00813A57" w:rsidRPr="00760AE7" w:rsidTr="00813A57">
        <w:tc>
          <w:tcPr>
            <w:tcW w:w="2642" w:type="dxa"/>
          </w:tcPr>
          <w:p w:rsidR="00813A57" w:rsidRPr="00760AE7" w:rsidRDefault="00813A57" w:rsidP="00787749">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Agosto  2015</w:t>
            </w:r>
          </w:p>
        </w:tc>
      </w:tr>
    </w:tbl>
    <w:p w:rsidR="00813A57" w:rsidRDefault="00813A57" w:rsidP="00813A57">
      <w:pPr>
        <w:pStyle w:val="Prrafodelista"/>
        <w:jc w:val="both"/>
        <w:rPr>
          <w:rFonts w:ascii="Palatino Linotype" w:hAnsi="Palatino Linotype" w:cs="Arial"/>
        </w:rPr>
      </w:pPr>
    </w:p>
    <w:p w:rsidR="00484453" w:rsidRPr="00760AE7" w:rsidRDefault="00484453" w:rsidP="00484453">
      <w:pPr>
        <w:pStyle w:val="Prrafodelista"/>
        <w:jc w:val="both"/>
        <w:rPr>
          <w:rFonts w:ascii="Palatino Linotype" w:hAnsi="Palatino Linotype" w:cs="Arial"/>
        </w:rPr>
      </w:pPr>
      <w:r w:rsidRPr="00484453">
        <w:rPr>
          <w:rFonts w:ascii="Palatino Linotype" w:hAnsi="Palatino Linotype" w:cs="Arial"/>
        </w:rPr>
        <w:t>Para el Componente Bombas dosificadoras las entregas tendrán como plazo mínimo de entrega de 30 días y un máximo de 45 días calendario a partir de la firma del contrato</w:t>
      </w:r>
    </w:p>
    <w:p w:rsidR="00484453" w:rsidRPr="00760AE7" w:rsidRDefault="00484453" w:rsidP="00813A57">
      <w:pPr>
        <w:pStyle w:val="Prrafodelista"/>
        <w:jc w:val="both"/>
        <w:rPr>
          <w:rFonts w:ascii="Palatino Linotype" w:hAnsi="Palatino Linotype" w:cs="Arial"/>
        </w:rPr>
      </w:pPr>
    </w:p>
    <w:p w:rsidR="00813A57" w:rsidRPr="00760AE7" w:rsidRDefault="00813A57" w:rsidP="00813A57">
      <w:pPr>
        <w:pStyle w:val="Prrafodelista"/>
        <w:numPr>
          <w:ilvl w:val="0"/>
          <w:numId w:val="5"/>
        </w:numPr>
        <w:jc w:val="both"/>
        <w:rPr>
          <w:rFonts w:ascii="Palatino Linotype" w:hAnsi="Palatino Linotype" w:cs="Arial"/>
        </w:rPr>
      </w:pPr>
      <w:r w:rsidRPr="00760AE7">
        <w:rPr>
          <w:rFonts w:ascii="Palatino Linotype" w:hAnsi="Palatino Linotype" w:cs="Arial"/>
          <w:b/>
        </w:rPr>
        <w:t>Plan de Entrega:</w:t>
      </w:r>
      <w:r w:rsidRPr="00760AE7">
        <w:rPr>
          <w:rFonts w:ascii="Palatino Linotype" w:hAnsi="Palatino Linotype" w:cs="Arial"/>
        </w:rPr>
        <w:t xml:space="preserve"> La cantidad de Sulfato Líquido señalada será adquirida en un lapso de Doce (12) meses mediante</w:t>
      </w:r>
      <w:r>
        <w:rPr>
          <w:rFonts w:ascii="Palatino Linotype" w:hAnsi="Palatino Linotype" w:cs="Arial"/>
        </w:rPr>
        <w:t xml:space="preserve"> </w:t>
      </w:r>
      <w:r w:rsidRPr="00760AE7">
        <w:rPr>
          <w:rFonts w:ascii="Palatino Linotype" w:hAnsi="Palatino Linotype" w:cs="Arial"/>
        </w:rPr>
        <w:t xml:space="preserve">la primera entrega de 440,920 </w:t>
      </w:r>
      <w:proofErr w:type="spellStart"/>
      <w:r w:rsidRPr="00760AE7">
        <w:rPr>
          <w:rFonts w:ascii="Palatino Linotype" w:hAnsi="Palatino Linotype" w:cs="Arial"/>
        </w:rPr>
        <w:t>lbs</w:t>
      </w:r>
      <w:proofErr w:type="spellEnd"/>
      <w:r w:rsidRPr="00760AE7">
        <w:rPr>
          <w:rFonts w:ascii="Palatino Linotype" w:hAnsi="Palatino Linotype" w:cs="Arial"/>
        </w:rPr>
        <w:t xml:space="preserve"> en el primer mes y 634,916.36Lbs mensualmente por los once (11) meses restantes, dicha cifra podrá ser modificada a requerimiento de la institución a través del Departamento de Operaciones de la CAASD debidamente autorizado por la  Dirección de la CAASD. El Producto deberá ser entregado en </w:t>
      </w:r>
      <w:proofErr w:type="spellStart"/>
      <w:r w:rsidRPr="00BD5FFB">
        <w:rPr>
          <w:rFonts w:ascii="Palatino Linotype" w:hAnsi="Palatino Linotype" w:cs="Arial"/>
        </w:rPr>
        <w:t>Flexitanques</w:t>
      </w:r>
      <w:proofErr w:type="spellEnd"/>
      <w:r w:rsidRPr="00BD5FFB">
        <w:rPr>
          <w:rFonts w:ascii="Palatino Linotype" w:hAnsi="Palatino Linotype" w:cs="Arial"/>
        </w:rPr>
        <w:t xml:space="preserve"> de 20</w:t>
      </w:r>
      <w:r w:rsidRPr="00D05B13">
        <w:rPr>
          <w:rFonts w:ascii="Garamond" w:hAnsi="Garamond"/>
          <w:bCs/>
          <w:color w:val="000000"/>
          <w:sz w:val="22"/>
          <w:szCs w:val="22"/>
          <w:lang w:val="es-ES"/>
        </w:rPr>
        <w:t xml:space="preserve"> </w:t>
      </w:r>
      <w:r w:rsidRPr="00BD5FFB">
        <w:rPr>
          <w:rFonts w:ascii="Palatino Linotype" w:hAnsi="Palatino Linotype" w:cs="Arial"/>
        </w:rPr>
        <w:t>Toneladas</w:t>
      </w:r>
      <w:r w:rsidRPr="00760AE7">
        <w:rPr>
          <w:rFonts w:ascii="Palatino Linotype" w:hAnsi="Palatino Linotype" w:cs="Arial"/>
        </w:rPr>
        <w:t xml:space="preserve"> cada uno.</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La CAASD se reserva el derecho de efectuar u ordenar pruebas completas de laboratorio u otras que considere convenientes del Producto en cualquier tiempo, antes, durante o después de la entrega en los almacenes, asimismo la CAASD realizará muestreos de cada embarque tomando la/s muestra/s de los contenedores ubicados en el puerto antes de ser retirados y mientras se analizan las muestras se realizará una Recepción Provisional del Producto. En caso de que los análisis indiquen que el Sulfato de Aluminio Líquido no cumple con las Especificaciones Técnicas descritas en el Pliego de Condiciones, dicho embarque no será recibido por esta Corporación. El número de tanques a ser muestreados se determinará con el criterio de la Comisión de Recepción.</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La recepción del producto en los Almacenes de la CAASD, será efectuada por la Comisión de Recepción creada para la verificación de la entrega en óptimas condiciones del Sulfato de Aluminio Líquido y que cumplen con las Normas de Calidad especificadas en las Bases. La recepción se realizará en presencia de un representante del Oferente, levantándose el Acta de Recepción y Entrega respectivamente, si cumple el producto las Especificaciones Técnicas. Dicha Comisión dará constancia del estado del Sulfato de Aluminio Líquido y recomendará las medidas a tomar si está en mal estado y emitirá un Informe sobre el caso, de lo contrario otorgará un descargo por escrito al Oferente de que la mercancía fue recibida conforme.</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 xml:space="preserve">La Comisión de Recepción del producto estará conformada por el Encargado del Departamento de Tratamiento y Control de Calidad del Agua, los Encargados de las Plantas de Tratamiento de </w:t>
      </w:r>
      <w:proofErr w:type="spellStart"/>
      <w:r w:rsidRPr="00760AE7">
        <w:rPr>
          <w:rFonts w:ascii="Palatino Linotype" w:hAnsi="Palatino Linotype" w:cs="Arial"/>
        </w:rPr>
        <w:t>Valdesia</w:t>
      </w:r>
      <w:proofErr w:type="spellEnd"/>
      <w:r w:rsidRPr="00760AE7">
        <w:rPr>
          <w:rFonts w:ascii="Palatino Linotype" w:hAnsi="Palatino Linotype" w:cs="Arial"/>
        </w:rPr>
        <w:t>, Haina-Manoguayabo, Barrera de Salinidad, y la Isabela, según corresponda, el Encargado de Servicios Generales y el Auditor-Contralor, o los representantes designados por ellos.</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numPr>
          <w:ilvl w:val="0"/>
          <w:numId w:val="5"/>
        </w:numPr>
        <w:jc w:val="both"/>
        <w:rPr>
          <w:rFonts w:ascii="Palatino Linotype" w:hAnsi="Palatino Linotype" w:cs="Arial"/>
        </w:rPr>
      </w:pPr>
      <w:r w:rsidRPr="00760AE7">
        <w:rPr>
          <w:rFonts w:ascii="Palatino Linotype" w:hAnsi="Palatino Linotype" w:cs="Arial"/>
          <w:b/>
        </w:rPr>
        <w:t>Lugar de Entrega:</w:t>
      </w:r>
      <w:r w:rsidRPr="00760AE7">
        <w:rPr>
          <w:rFonts w:ascii="Palatino Linotype" w:hAnsi="Palatino Linotype" w:cs="Arial"/>
        </w:rPr>
        <w:t xml:space="preserve"> Plantas potabilizadoras de los Sistemas Valdesia, Haina, Isabela y Barrera de Salinidad cuyas instalaciones se encuentran ubicadas en Calle Bonita, Provincia San Cristóbal, Manoguayabo, Carretera Isabela después de la Urbanización Puerta de Hierro y San Luis, Municipio Santo Domingo Este respectivamente.</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numPr>
          <w:ilvl w:val="0"/>
          <w:numId w:val="5"/>
        </w:numPr>
        <w:jc w:val="both"/>
        <w:rPr>
          <w:rFonts w:ascii="Palatino Linotype" w:hAnsi="Palatino Linotype" w:cs="Arial"/>
        </w:rPr>
      </w:pPr>
      <w:r w:rsidRPr="00760AE7">
        <w:rPr>
          <w:rFonts w:ascii="Palatino Linotype" w:hAnsi="Palatino Linotype" w:cs="Arial"/>
          <w:b/>
        </w:rPr>
        <w:t>Almacenaje y Descarga:</w:t>
      </w:r>
      <w:r w:rsidRPr="00760AE7">
        <w:rPr>
          <w:rFonts w:ascii="Palatino Linotype" w:hAnsi="Palatino Linotype" w:cs="Arial"/>
        </w:rPr>
        <w:t xml:space="preserve"> Se requiere el Almacenaje del producto en el Lugar de Entrega. En caso de que el producto se transporte en patana de cola abierta, la CAASD facilitará al Suplidor de los equipos de descarga; si por el </w:t>
      </w:r>
      <w:r w:rsidRPr="00760AE7">
        <w:rPr>
          <w:rFonts w:ascii="Palatino Linotype" w:hAnsi="Palatino Linotype" w:cs="Arial"/>
        </w:rPr>
        <w:lastRenderedPageBreak/>
        <w:t xml:space="preserve">contrario el producto es transportado en furgones EL OFERENTE debe disponer de </w:t>
      </w:r>
      <w:r w:rsidR="000E30E6" w:rsidRPr="00760AE7">
        <w:rPr>
          <w:rFonts w:ascii="Palatino Linotype" w:hAnsi="Palatino Linotype" w:cs="Arial"/>
        </w:rPr>
        <w:t>un</w:t>
      </w:r>
      <w:r w:rsidRPr="00760AE7">
        <w:rPr>
          <w:rFonts w:ascii="Palatino Linotype" w:hAnsi="Palatino Linotype" w:cs="Arial"/>
        </w:rPr>
        <w:t xml:space="preserve"> montacargas.</w:t>
      </w:r>
    </w:p>
    <w:p w:rsidR="00813A57" w:rsidRPr="00760AE7" w:rsidRDefault="00813A57" w:rsidP="00813A57">
      <w:pPr>
        <w:pStyle w:val="Prrafodelista"/>
        <w:jc w:val="both"/>
        <w:rPr>
          <w:rFonts w:ascii="Palatino Linotype" w:hAnsi="Palatino Linotype" w:cs="Arial"/>
        </w:rPr>
      </w:pPr>
    </w:p>
    <w:p w:rsidR="00813A57" w:rsidRPr="00263B31" w:rsidRDefault="00813A57" w:rsidP="00813A57">
      <w:pPr>
        <w:jc w:val="both"/>
        <w:rPr>
          <w:rFonts w:ascii="Palatino Linotype" w:hAnsi="Palatino Linotype" w:cs="Arial"/>
          <w:b/>
        </w:rPr>
      </w:pPr>
      <w:r w:rsidRPr="00263B31">
        <w:rPr>
          <w:rFonts w:ascii="Palatino Linotype" w:hAnsi="Palatino Linotype" w:cs="Arial"/>
          <w:b/>
        </w:rPr>
        <w:t>LOTE II</w:t>
      </w:r>
      <w:r>
        <w:rPr>
          <w:rFonts w:ascii="Palatino Linotype" w:hAnsi="Palatino Linotype" w:cs="Arial"/>
          <w:b/>
        </w:rPr>
        <w:t xml:space="preserve">I </w:t>
      </w:r>
      <w:r w:rsidRPr="007F5AEB">
        <w:rPr>
          <w:rFonts w:ascii="Palatino Linotype" w:hAnsi="Palatino Linotype" w:cs="Arial"/>
          <w:b/>
        </w:rPr>
        <w:t>Un Millón Doscientos Mil</w:t>
      </w:r>
      <w:r>
        <w:rPr>
          <w:rFonts w:ascii="Garamond" w:hAnsi="Garamond"/>
          <w:b/>
          <w:bCs/>
          <w:sz w:val="22"/>
          <w:szCs w:val="22"/>
          <w:lang w:val="es-ES"/>
        </w:rPr>
        <w:t xml:space="preserve"> </w:t>
      </w:r>
      <w:r w:rsidRPr="00263B31">
        <w:rPr>
          <w:rFonts w:ascii="Palatino Linotype" w:hAnsi="Palatino Linotype" w:cs="Arial"/>
          <w:b/>
        </w:rPr>
        <w:t>Libras (</w:t>
      </w:r>
      <w:r w:rsidR="00484453">
        <w:rPr>
          <w:rFonts w:ascii="Palatino Linotype" w:hAnsi="Palatino Linotype" w:cs="Arial"/>
          <w:b/>
        </w:rPr>
        <w:t>1</w:t>
      </w:r>
      <w:r w:rsidRPr="00263B31">
        <w:rPr>
          <w:rFonts w:ascii="Palatino Linotype" w:hAnsi="Palatino Linotype" w:cs="Arial"/>
          <w:b/>
        </w:rPr>
        <w:t xml:space="preserve">, </w:t>
      </w:r>
      <w:r w:rsidR="00484453">
        <w:rPr>
          <w:rFonts w:ascii="Palatino Linotype" w:hAnsi="Palatino Linotype" w:cs="Arial"/>
          <w:b/>
        </w:rPr>
        <w:t>2</w:t>
      </w:r>
      <w:r w:rsidRPr="00263B31">
        <w:rPr>
          <w:rFonts w:ascii="Palatino Linotype" w:hAnsi="Palatino Linotype" w:cs="Arial"/>
          <w:b/>
        </w:rPr>
        <w:t>00</w:t>
      </w:r>
      <w:r w:rsidR="00484453">
        <w:rPr>
          <w:rFonts w:ascii="Palatino Linotype" w:hAnsi="Palatino Linotype" w:cs="Arial"/>
          <w:b/>
        </w:rPr>
        <w:t>,000</w:t>
      </w:r>
      <w:r w:rsidRPr="00263B31">
        <w:rPr>
          <w:rFonts w:ascii="Palatino Linotype" w:hAnsi="Palatino Linotype" w:cs="Arial"/>
          <w:b/>
        </w:rPr>
        <w:t xml:space="preserve"> lbs.) de Cloro Gas al 99.9%</w:t>
      </w:r>
      <w:r>
        <w:rPr>
          <w:rFonts w:ascii="Palatino Linotype" w:hAnsi="Palatino Linotype" w:cs="Arial"/>
          <w:b/>
        </w:rPr>
        <w:t xml:space="preserve">. </w:t>
      </w:r>
    </w:p>
    <w:p w:rsidR="00813A57" w:rsidRPr="00760AE7" w:rsidRDefault="00813A57" w:rsidP="00813A57">
      <w:pPr>
        <w:pStyle w:val="Prrafodelista"/>
        <w:numPr>
          <w:ilvl w:val="0"/>
          <w:numId w:val="6"/>
        </w:numPr>
        <w:jc w:val="both"/>
        <w:rPr>
          <w:rFonts w:ascii="Palatino Linotype" w:hAnsi="Palatino Linotype" w:cs="Arial"/>
        </w:rPr>
      </w:pPr>
      <w:r w:rsidRPr="00760AE7">
        <w:rPr>
          <w:rFonts w:ascii="Palatino Linotype" w:hAnsi="Palatino Linotype" w:cs="Arial"/>
          <w:b/>
        </w:rPr>
        <w:t>Punto de entrada en la República Dominicana:</w:t>
      </w:r>
      <w:r>
        <w:rPr>
          <w:rFonts w:ascii="Palatino Linotype" w:hAnsi="Palatino Linotype" w:cs="Arial"/>
        </w:rPr>
        <w:t xml:space="preserve"> </w:t>
      </w:r>
      <w:r w:rsidRPr="00760AE7">
        <w:rPr>
          <w:rFonts w:ascii="Palatino Linotype" w:hAnsi="Palatino Linotype" w:cs="Arial"/>
        </w:rPr>
        <w:t xml:space="preserve">Muelle de Haina y/o Puerto Multimodal  </w:t>
      </w:r>
      <w:proofErr w:type="spellStart"/>
      <w:r w:rsidRPr="00760AE7">
        <w:rPr>
          <w:rFonts w:ascii="Palatino Linotype" w:hAnsi="Palatino Linotype" w:cs="Arial"/>
        </w:rPr>
        <w:t>Caucedo</w:t>
      </w:r>
      <w:proofErr w:type="spellEnd"/>
      <w:r w:rsidRPr="00760AE7">
        <w:rPr>
          <w:rFonts w:ascii="Palatino Linotype" w:hAnsi="Palatino Linotype" w:cs="Arial"/>
        </w:rPr>
        <w:t>.</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 xml:space="preserve">Los cargos por : Servicio Aduanero, Portuaria Dominicana, Despachos Portuarios </w:t>
      </w:r>
      <w:proofErr w:type="spellStart"/>
      <w:r w:rsidRPr="00760AE7">
        <w:rPr>
          <w:rFonts w:ascii="Palatino Linotype" w:hAnsi="Palatino Linotype" w:cs="Arial"/>
        </w:rPr>
        <w:t>Hispaniola</w:t>
      </w:r>
      <w:proofErr w:type="spellEnd"/>
      <w:r w:rsidRPr="00760AE7">
        <w:rPr>
          <w:rFonts w:ascii="Palatino Linotype" w:hAnsi="Palatino Linotype" w:cs="Arial"/>
        </w:rPr>
        <w:t xml:space="preserve">, Pago de Verificación (Haina International Terminal (HIT)), </w:t>
      </w:r>
      <w:proofErr w:type="spellStart"/>
      <w:r w:rsidRPr="00760AE7">
        <w:rPr>
          <w:rFonts w:ascii="Palatino Linotype" w:hAnsi="Palatino Linotype" w:cs="Arial"/>
        </w:rPr>
        <w:t>Multi</w:t>
      </w:r>
      <w:proofErr w:type="spellEnd"/>
      <w:r w:rsidRPr="00760AE7">
        <w:rPr>
          <w:rFonts w:ascii="Palatino Linotype" w:hAnsi="Palatino Linotype" w:cs="Arial"/>
        </w:rPr>
        <w:t xml:space="preserve">-Modal </w:t>
      </w:r>
      <w:proofErr w:type="spellStart"/>
      <w:r w:rsidRPr="00760AE7">
        <w:rPr>
          <w:rFonts w:ascii="Palatino Linotype" w:hAnsi="Palatino Linotype" w:cs="Arial"/>
        </w:rPr>
        <w:t>Caucedo</w:t>
      </w:r>
      <w:proofErr w:type="spellEnd"/>
      <w:r w:rsidRPr="00760AE7">
        <w:rPr>
          <w:rFonts w:ascii="Palatino Linotype" w:hAnsi="Palatino Linotype" w:cs="Arial"/>
        </w:rPr>
        <w:t>, Líneas Navieras, entre otros que pudiesen ser cargados y no mencionados en la presente incluyendo serán por cuenta del Oferente.</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Los gastos de fletes-acarreos del producto hasta los almacenes de la CAASD, correrán por cuenta de EL PROVEEDOR. La CAASD no se compromete a pagar mora por la permanencia de contenedores o chasis que EL PROVEEDOR no haya reiterado después de cumplido el plazo de devolución.</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numPr>
          <w:ilvl w:val="0"/>
          <w:numId w:val="6"/>
        </w:numPr>
        <w:jc w:val="both"/>
        <w:rPr>
          <w:rFonts w:ascii="Palatino Linotype" w:hAnsi="Palatino Linotype" w:cs="Arial"/>
        </w:rPr>
      </w:pPr>
      <w:r w:rsidRPr="00760AE7">
        <w:rPr>
          <w:rFonts w:ascii="Palatino Linotype" w:hAnsi="Palatino Linotype" w:cs="Arial"/>
          <w:b/>
        </w:rPr>
        <w:t>Plazo de Entrega:</w:t>
      </w:r>
      <w:r w:rsidRPr="00760AE7">
        <w:rPr>
          <w:rFonts w:ascii="Palatino Linotype" w:hAnsi="Palatino Linotype" w:cs="Arial"/>
        </w:rPr>
        <w:t xml:space="preserve"> se entenderá por plazo de entrega como el tiempo que tarda el (los) Producto (s) en recibirse en nuestros almacenes y estará Sujeta al siguiente condiciones:</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El Oferente tendrá a partir de la firma del contrato, el plazo de 07 días calendarios en horario regular, para poder realizar la primera entrega y a partir de esta, deberá de realizar las siguientes entregas cada 30 días hasta la finalización de las cantidades adjudicadas.</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center"/>
        <w:rPr>
          <w:rFonts w:ascii="Palatino Linotype" w:hAnsi="Palatino Linotype" w:cs="Arial"/>
        </w:rPr>
      </w:pPr>
      <w:r w:rsidRPr="00760AE7">
        <w:rPr>
          <w:rFonts w:ascii="Palatino Linotype" w:hAnsi="Palatino Linotype" w:cs="Arial"/>
        </w:rPr>
        <w:t>CRONOGRAMA DE ENTREGA</w:t>
      </w: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 xml:space="preserve">                       </w:t>
      </w:r>
      <w:r>
        <w:rPr>
          <w:rFonts w:ascii="Palatino Linotype" w:hAnsi="Palatino Linotype" w:cs="Arial"/>
        </w:rPr>
        <w:t xml:space="preserve">                    </w:t>
      </w:r>
      <w:r w:rsidRPr="00760AE7">
        <w:rPr>
          <w:rFonts w:ascii="Palatino Linotype" w:hAnsi="Palatino Linotype" w:cs="Arial"/>
        </w:rPr>
        <w:t>Cantidad                 Fecha de Entrega</w:t>
      </w:r>
    </w:p>
    <w:tbl>
      <w:tblPr>
        <w:tblW w:w="4149" w:type="dxa"/>
        <w:tblInd w:w="3291"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tblPr>
      <w:tblGrid>
        <w:gridCol w:w="1780"/>
        <w:gridCol w:w="2369"/>
      </w:tblGrid>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t xml:space="preserve">120,000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Septiembre 2014</w:t>
            </w:r>
          </w:p>
        </w:tc>
      </w:tr>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Octubre 2014</w:t>
            </w:r>
          </w:p>
        </w:tc>
      </w:tr>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Noviembre 2014</w:t>
            </w:r>
          </w:p>
        </w:tc>
      </w:tr>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Diciembre 2014</w:t>
            </w:r>
          </w:p>
        </w:tc>
      </w:tr>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Enero 2015</w:t>
            </w:r>
          </w:p>
        </w:tc>
      </w:tr>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Febrero 2015</w:t>
            </w:r>
          </w:p>
        </w:tc>
      </w:tr>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Marzo 2015</w:t>
            </w:r>
          </w:p>
        </w:tc>
      </w:tr>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Abril 2015</w:t>
            </w:r>
          </w:p>
        </w:tc>
      </w:tr>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lastRenderedPageBreak/>
              <w:t xml:space="preserve">98,000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Mayo 2015</w:t>
            </w:r>
          </w:p>
        </w:tc>
      </w:tr>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Junio 2015</w:t>
            </w:r>
          </w:p>
        </w:tc>
      </w:tr>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Julio 2015</w:t>
            </w:r>
          </w:p>
        </w:tc>
      </w:tr>
      <w:tr w:rsidR="00813A57" w:rsidTr="00813A57">
        <w:trPr>
          <w:trHeight w:val="345"/>
        </w:trPr>
        <w:tc>
          <w:tcPr>
            <w:tcW w:w="1780" w:type="dxa"/>
            <w:shd w:val="clear" w:color="auto" w:fill="auto"/>
            <w:hideMark/>
          </w:tcPr>
          <w:p w:rsidR="00813A57" w:rsidRDefault="00813A57"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813A57" w:rsidRDefault="00813A57"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Agosto  2015</w:t>
            </w:r>
          </w:p>
        </w:tc>
      </w:tr>
    </w:tbl>
    <w:p w:rsidR="00813A57" w:rsidRPr="00760AE7" w:rsidRDefault="00813A57" w:rsidP="00813A57">
      <w:pPr>
        <w:pStyle w:val="Prrafodelista"/>
        <w:jc w:val="both"/>
        <w:rPr>
          <w:rFonts w:ascii="Palatino Linotype" w:hAnsi="Palatino Linotype" w:cs="Arial"/>
        </w:rPr>
      </w:pPr>
    </w:p>
    <w:p w:rsidR="00813A57" w:rsidRPr="00BD5FFB" w:rsidRDefault="00813A57" w:rsidP="00813A57">
      <w:pPr>
        <w:pStyle w:val="Prrafodelista"/>
        <w:numPr>
          <w:ilvl w:val="0"/>
          <w:numId w:val="6"/>
        </w:numPr>
        <w:jc w:val="both"/>
        <w:rPr>
          <w:rFonts w:ascii="Palatino Linotype" w:hAnsi="Palatino Linotype" w:cs="Arial"/>
        </w:rPr>
      </w:pPr>
      <w:r w:rsidRPr="00760AE7">
        <w:rPr>
          <w:rFonts w:ascii="Palatino Linotype" w:hAnsi="Palatino Linotype" w:cs="Arial"/>
          <w:b/>
        </w:rPr>
        <w:t>Plan de Entrega:</w:t>
      </w:r>
      <w:r w:rsidRPr="00760AE7">
        <w:rPr>
          <w:rFonts w:ascii="Palatino Linotype" w:hAnsi="Palatino Linotype" w:cs="Arial"/>
        </w:rPr>
        <w:t xml:space="preserve"> </w:t>
      </w:r>
      <w:r w:rsidRPr="00BD5FFB">
        <w:rPr>
          <w:rFonts w:ascii="Palatino Linotype" w:hAnsi="Palatino Linotype" w:cs="Arial"/>
        </w:rPr>
        <w:t xml:space="preserve">La cantidad de Gas Cloro señalada será adquirida en un lapso de Doce (12) meses mediante la primera entrega de 240,000 </w:t>
      </w:r>
      <w:proofErr w:type="spellStart"/>
      <w:r w:rsidRPr="00BD5FFB">
        <w:rPr>
          <w:rFonts w:ascii="Palatino Linotype" w:hAnsi="Palatino Linotype" w:cs="Arial"/>
        </w:rPr>
        <w:t>Lbs</w:t>
      </w:r>
      <w:proofErr w:type="spellEnd"/>
      <w:r w:rsidRPr="00BD5FFB">
        <w:rPr>
          <w:rFonts w:ascii="Palatino Linotype" w:hAnsi="Palatino Linotype" w:cs="Arial"/>
        </w:rPr>
        <w:t xml:space="preserve">, diez (10) entregas de 196,000 </w:t>
      </w:r>
      <w:proofErr w:type="spellStart"/>
      <w:r w:rsidRPr="00BD5FFB">
        <w:rPr>
          <w:rFonts w:ascii="Palatino Linotype" w:hAnsi="Palatino Linotype" w:cs="Arial"/>
        </w:rPr>
        <w:t>lbs</w:t>
      </w:r>
      <w:proofErr w:type="spellEnd"/>
      <w:r w:rsidRPr="00BD5FFB">
        <w:rPr>
          <w:rFonts w:ascii="Palatino Linotype" w:hAnsi="Palatino Linotype" w:cs="Arial"/>
        </w:rPr>
        <w:t xml:space="preserve"> y una última entrega de 200,000 </w:t>
      </w:r>
      <w:proofErr w:type="spellStart"/>
      <w:r w:rsidRPr="00BD5FFB">
        <w:rPr>
          <w:rFonts w:ascii="Palatino Linotype" w:hAnsi="Palatino Linotype" w:cs="Arial"/>
        </w:rPr>
        <w:t>lbs</w:t>
      </w:r>
      <w:proofErr w:type="spellEnd"/>
      <w:r w:rsidRPr="00BD5FFB">
        <w:rPr>
          <w:rFonts w:ascii="Palatino Linotype" w:hAnsi="Palatino Linotype" w:cs="Arial"/>
        </w:rPr>
        <w:t>, dicha cifra podrá ser modificada a requerimiento de la institución a través del Departamento de Operaciones de la CAASD debidamente autorizado por la  Dirección de la CAASD. El Producto deberá ser entregado en cilindros de 2,000 libras.</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La CAASD se reserva el derecho de efectuar u ordenar pruebas completas de laboratorio u otras que considere convenientes del Producto en cualquier tiempo, antes, durante o después de la entrega en los almacenes, asimismo la CAASD realizará muestreos de cada embarque tomando la/s muestra/s de los contenedores ubicados en el puerto antes de ser retirados y mientras se analizan las muestras se realizará una Recepción Provisional del Producto. En caso de que los análisis indiquen que el Sulfato de Aluminio Líquido no cumple con las Especificaciones Técnicas descritas en el Pliego de Condiciones, dicho embarque no será recibido por esta Corporación. El número de tanques a ser muestreados se determinará con el criterio de la Comisión de Recepción.</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La recepción del producto en los Almacenes de la CAASD, será efectuada por la Comisión de Recepción creada para la verificación de la entrega en óptimas condiciones del Sulfato de Aluminio Líquido y que cumplen con las Normas de Calidad especificadas en las Bases. La recepción se realizará en presencia de un representante del Oferente, levantándose el Acta de Recepción y Entrega respectivamente, si cumple el producto las Especificaciones Técnicas. Dicha Comisión dará constancia del estado del Sulfato de Aluminio Líquido y recomendará las medidas a tomar si está en mal estado y emitirá un Informe sobre el caso, de lo contrario otorgará un descargo por escrito al Oferente de que la mercancía fue recibida conforme.</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jc w:val="both"/>
        <w:rPr>
          <w:rFonts w:ascii="Palatino Linotype" w:hAnsi="Palatino Linotype" w:cs="Arial"/>
        </w:rPr>
      </w:pPr>
      <w:r w:rsidRPr="00760AE7">
        <w:rPr>
          <w:rFonts w:ascii="Palatino Linotype" w:hAnsi="Palatino Linotype" w:cs="Arial"/>
        </w:rPr>
        <w:t xml:space="preserve">La Comisión de Recepción del producto estará conformada por el Encargado del Departamento de Tratamiento y Control de Calidad del </w:t>
      </w:r>
      <w:r w:rsidRPr="00760AE7">
        <w:rPr>
          <w:rFonts w:ascii="Palatino Linotype" w:hAnsi="Palatino Linotype" w:cs="Arial"/>
        </w:rPr>
        <w:lastRenderedPageBreak/>
        <w:t xml:space="preserve">Agua, los Encargados de las Plantas de Tratamiento de </w:t>
      </w:r>
      <w:proofErr w:type="spellStart"/>
      <w:r w:rsidRPr="00760AE7">
        <w:rPr>
          <w:rFonts w:ascii="Palatino Linotype" w:hAnsi="Palatino Linotype" w:cs="Arial"/>
        </w:rPr>
        <w:t>Valdesia</w:t>
      </w:r>
      <w:proofErr w:type="spellEnd"/>
      <w:r w:rsidRPr="00760AE7">
        <w:rPr>
          <w:rFonts w:ascii="Palatino Linotype" w:hAnsi="Palatino Linotype" w:cs="Arial"/>
        </w:rPr>
        <w:t>, Haina-Manoguayabo, Barrera de Salinidad, y la Isabela, según corresponda, el Encargado de Servicios Generales y el Auditor-Contralor, o los representantes designados por ellos.</w:t>
      </w:r>
    </w:p>
    <w:p w:rsidR="00813A57" w:rsidRPr="00760AE7" w:rsidRDefault="00813A57" w:rsidP="00813A57">
      <w:pPr>
        <w:pStyle w:val="Prrafodelista"/>
        <w:jc w:val="both"/>
        <w:rPr>
          <w:rFonts w:ascii="Palatino Linotype" w:hAnsi="Palatino Linotype" w:cs="Arial"/>
        </w:rPr>
      </w:pPr>
    </w:p>
    <w:p w:rsidR="00813A57" w:rsidRPr="00760AE7" w:rsidRDefault="00813A57" w:rsidP="00813A57">
      <w:pPr>
        <w:pStyle w:val="Prrafodelista"/>
        <w:numPr>
          <w:ilvl w:val="0"/>
          <w:numId w:val="6"/>
        </w:numPr>
        <w:jc w:val="both"/>
        <w:rPr>
          <w:rFonts w:ascii="Palatino Linotype" w:hAnsi="Palatino Linotype" w:cs="Arial"/>
        </w:rPr>
      </w:pPr>
      <w:r w:rsidRPr="00760AE7">
        <w:rPr>
          <w:rFonts w:ascii="Palatino Linotype" w:hAnsi="Palatino Linotype" w:cs="Arial"/>
          <w:b/>
        </w:rPr>
        <w:t>Lugar de Entrega:</w:t>
      </w:r>
      <w:r w:rsidRPr="00760AE7">
        <w:rPr>
          <w:rFonts w:ascii="Palatino Linotype" w:hAnsi="Palatino Linotype" w:cs="Arial"/>
        </w:rPr>
        <w:t xml:space="preserve"> Plantas potabilizadoras de los Sistemas Valdesia, Haina, Isabela y Barrera de Salinidad cuyas instalaciones se encuentran ubicadas en Calle Bonita, Provincia San Cristóbal, Manoguayabo, Carretera Isabela después de la Urbanización Puerta de Hierro y San Luis, Municipio Santo Domingo Este respectivamente.</w:t>
      </w:r>
    </w:p>
    <w:p w:rsidR="00813A57" w:rsidRPr="00760AE7" w:rsidRDefault="00813A57" w:rsidP="00813A57">
      <w:pPr>
        <w:pStyle w:val="Prrafodelista"/>
        <w:jc w:val="both"/>
        <w:rPr>
          <w:rFonts w:ascii="Palatino Linotype" w:hAnsi="Palatino Linotype" w:cs="Arial"/>
        </w:rPr>
      </w:pPr>
    </w:p>
    <w:p w:rsidR="00813A57" w:rsidRDefault="00813A57" w:rsidP="00813A57">
      <w:pPr>
        <w:pStyle w:val="Prrafodelista"/>
        <w:numPr>
          <w:ilvl w:val="0"/>
          <w:numId w:val="6"/>
        </w:numPr>
        <w:jc w:val="both"/>
        <w:rPr>
          <w:rFonts w:ascii="Palatino Linotype" w:hAnsi="Palatino Linotype" w:cs="Arial"/>
        </w:rPr>
      </w:pPr>
      <w:r w:rsidRPr="00760AE7">
        <w:rPr>
          <w:rFonts w:ascii="Palatino Linotype" w:hAnsi="Palatino Linotype" w:cs="Arial"/>
          <w:b/>
        </w:rPr>
        <w:t>Almacenaje y Descarga:</w:t>
      </w:r>
      <w:r w:rsidRPr="00760AE7">
        <w:rPr>
          <w:rFonts w:ascii="Palatino Linotype" w:hAnsi="Palatino Linotype" w:cs="Arial"/>
        </w:rPr>
        <w:t xml:space="preserve"> Se requiere el Almacenaje del producto en el Lugar de Entrega. En caso de que el producto se transporte en patana de cola abierta, la CAASD facilitará al Suplidor de los equipos de descarga; si por el contrario el producto es transportado en furgones EL OFERENTE debe disponer de </w:t>
      </w:r>
      <w:proofErr w:type="gramStart"/>
      <w:r w:rsidRPr="00760AE7">
        <w:rPr>
          <w:rFonts w:ascii="Palatino Linotype" w:hAnsi="Palatino Linotype" w:cs="Arial"/>
        </w:rPr>
        <w:t>una</w:t>
      </w:r>
      <w:proofErr w:type="gramEnd"/>
      <w:r w:rsidRPr="00760AE7">
        <w:rPr>
          <w:rFonts w:ascii="Palatino Linotype" w:hAnsi="Palatino Linotype" w:cs="Arial"/>
        </w:rPr>
        <w:t xml:space="preserve"> montacargas.</w:t>
      </w:r>
    </w:p>
    <w:p w:rsidR="00484453" w:rsidRPr="00484453" w:rsidRDefault="00484453" w:rsidP="00484453">
      <w:pPr>
        <w:jc w:val="both"/>
        <w:rPr>
          <w:rFonts w:ascii="Palatino Linotype" w:hAnsi="Palatino Linotype" w:cs="Arial"/>
        </w:rPr>
      </w:pPr>
    </w:p>
    <w:p w:rsidR="00484453" w:rsidRPr="00263B31" w:rsidRDefault="00484453" w:rsidP="00484453">
      <w:pPr>
        <w:jc w:val="both"/>
        <w:rPr>
          <w:rFonts w:ascii="Palatino Linotype" w:hAnsi="Palatino Linotype" w:cs="Arial"/>
          <w:b/>
        </w:rPr>
      </w:pPr>
      <w:bookmarkStart w:id="4" w:name="_GoBack"/>
      <w:bookmarkEnd w:id="4"/>
      <w:r>
        <w:rPr>
          <w:rFonts w:ascii="Palatino Linotype" w:hAnsi="Palatino Linotype" w:cs="Arial"/>
          <w:b/>
        </w:rPr>
        <w:t>LOTE IV</w:t>
      </w:r>
      <w:r w:rsidRPr="00263B31">
        <w:rPr>
          <w:rFonts w:ascii="Palatino Linotype" w:hAnsi="Palatino Linotype" w:cs="Arial"/>
          <w:b/>
        </w:rPr>
        <w:t xml:space="preserve"> </w:t>
      </w:r>
      <w:r w:rsidRPr="00263B31">
        <w:rPr>
          <w:rFonts w:ascii="Garamond" w:hAnsi="Garamond"/>
          <w:b/>
          <w:bCs/>
          <w:sz w:val="22"/>
          <w:szCs w:val="22"/>
          <w:lang w:val="es-ES"/>
        </w:rPr>
        <w:t xml:space="preserve"> </w:t>
      </w:r>
      <w:r w:rsidRPr="007F5AEB">
        <w:rPr>
          <w:rFonts w:ascii="Palatino Linotype" w:hAnsi="Palatino Linotype" w:cs="Arial"/>
          <w:b/>
        </w:rPr>
        <w:t>Un Millón Doscientos Mil</w:t>
      </w:r>
      <w:r>
        <w:rPr>
          <w:rFonts w:ascii="Garamond" w:hAnsi="Garamond"/>
          <w:b/>
          <w:bCs/>
          <w:sz w:val="22"/>
          <w:szCs w:val="22"/>
          <w:lang w:val="es-ES"/>
        </w:rPr>
        <w:t xml:space="preserve"> </w:t>
      </w:r>
      <w:r w:rsidRPr="00263B31">
        <w:rPr>
          <w:rFonts w:ascii="Palatino Linotype" w:hAnsi="Palatino Linotype" w:cs="Arial"/>
          <w:b/>
        </w:rPr>
        <w:t>Libras (</w:t>
      </w:r>
      <w:r>
        <w:rPr>
          <w:rFonts w:ascii="Palatino Linotype" w:hAnsi="Palatino Linotype" w:cs="Arial"/>
          <w:b/>
        </w:rPr>
        <w:t>1</w:t>
      </w:r>
      <w:r w:rsidRPr="00263B31">
        <w:rPr>
          <w:rFonts w:ascii="Palatino Linotype" w:hAnsi="Palatino Linotype" w:cs="Arial"/>
          <w:b/>
        </w:rPr>
        <w:t xml:space="preserve">, </w:t>
      </w:r>
      <w:r>
        <w:rPr>
          <w:rFonts w:ascii="Palatino Linotype" w:hAnsi="Palatino Linotype" w:cs="Arial"/>
          <w:b/>
        </w:rPr>
        <w:t>2</w:t>
      </w:r>
      <w:r w:rsidRPr="00263B31">
        <w:rPr>
          <w:rFonts w:ascii="Palatino Linotype" w:hAnsi="Palatino Linotype" w:cs="Arial"/>
          <w:b/>
        </w:rPr>
        <w:t>00</w:t>
      </w:r>
      <w:r>
        <w:rPr>
          <w:rFonts w:ascii="Palatino Linotype" w:hAnsi="Palatino Linotype" w:cs="Arial"/>
          <w:b/>
        </w:rPr>
        <w:t>,000</w:t>
      </w:r>
      <w:r w:rsidRPr="00263B31">
        <w:rPr>
          <w:rFonts w:ascii="Palatino Linotype" w:hAnsi="Palatino Linotype" w:cs="Arial"/>
          <w:b/>
        </w:rPr>
        <w:t xml:space="preserve"> lbs.) de Cloro Gas al 99.9%</w:t>
      </w:r>
      <w:r>
        <w:rPr>
          <w:rFonts w:ascii="Palatino Linotype" w:hAnsi="Palatino Linotype" w:cs="Arial"/>
          <w:b/>
        </w:rPr>
        <w:t xml:space="preserve">. </w:t>
      </w:r>
    </w:p>
    <w:p w:rsidR="00484453" w:rsidRPr="00760AE7" w:rsidRDefault="00484453" w:rsidP="00484453">
      <w:pPr>
        <w:pStyle w:val="Prrafodelista"/>
        <w:numPr>
          <w:ilvl w:val="0"/>
          <w:numId w:val="7"/>
        </w:numPr>
        <w:jc w:val="both"/>
        <w:rPr>
          <w:rFonts w:ascii="Palatino Linotype" w:hAnsi="Palatino Linotype" w:cs="Arial"/>
        </w:rPr>
      </w:pPr>
      <w:r w:rsidRPr="00760AE7">
        <w:rPr>
          <w:rFonts w:ascii="Palatino Linotype" w:hAnsi="Palatino Linotype" w:cs="Arial"/>
          <w:b/>
        </w:rPr>
        <w:t>Punto de entrada en la República Dominicana:</w:t>
      </w:r>
      <w:r>
        <w:rPr>
          <w:rFonts w:ascii="Palatino Linotype" w:hAnsi="Palatino Linotype" w:cs="Arial"/>
        </w:rPr>
        <w:t xml:space="preserve"> </w:t>
      </w:r>
      <w:r w:rsidRPr="00760AE7">
        <w:rPr>
          <w:rFonts w:ascii="Palatino Linotype" w:hAnsi="Palatino Linotype" w:cs="Arial"/>
        </w:rPr>
        <w:t xml:space="preserve">Muelle de Haina y/o Puerto Multimodal  </w:t>
      </w:r>
      <w:proofErr w:type="spellStart"/>
      <w:r w:rsidRPr="00760AE7">
        <w:rPr>
          <w:rFonts w:ascii="Palatino Linotype" w:hAnsi="Palatino Linotype" w:cs="Arial"/>
        </w:rPr>
        <w:t>Caucedo</w:t>
      </w:r>
      <w:proofErr w:type="spellEnd"/>
      <w:r w:rsidRPr="00760AE7">
        <w:rPr>
          <w:rFonts w:ascii="Palatino Linotype" w:hAnsi="Palatino Linotype" w:cs="Arial"/>
        </w:rPr>
        <w:t>.</w:t>
      </w:r>
    </w:p>
    <w:p w:rsidR="00484453" w:rsidRPr="00760AE7" w:rsidRDefault="00484453" w:rsidP="00484453">
      <w:pPr>
        <w:pStyle w:val="Prrafodelista"/>
        <w:jc w:val="both"/>
        <w:rPr>
          <w:rFonts w:ascii="Palatino Linotype" w:hAnsi="Palatino Linotype" w:cs="Arial"/>
        </w:rPr>
      </w:pPr>
    </w:p>
    <w:p w:rsidR="00484453" w:rsidRPr="00760AE7" w:rsidRDefault="00484453" w:rsidP="00484453">
      <w:pPr>
        <w:pStyle w:val="Prrafodelista"/>
        <w:jc w:val="both"/>
        <w:rPr>
          <w:rFonts w:ascii="Palatino Linotype" w:hAnsi="Palatino Linotype" w:cs="Arial"/>
        </w:rPr>
      </w:pPr>
      <w:r w:rsidRPr="00760AE7">
        <w:rPr>
          <w:rFonts w:ascii="Palatino Linotype" w:hAnsi="Palatino Linotype" w:cs="Arial"/>
        </w:rPr>
        <w:t xml:space="preserve">Los cargos por : Servicio Aduanero, Portuaria Dominicana, Despachos Portuarios </w:t>
      </w:r>
      <w:proofErr w:type="spellStart"/>
      <w:r w:rsidRPr="00760AE7">
        <w:rPr>
          <w:rFonts w:ascii="Palatino Linotype" w:hAnsi="Palatino Linotype" w:cs="Arial"/>
        </w:rPr>
        <w:t>Hispaniola</w:t>
      </w:r>
      <w:proofErr w:type="spellEnd"/>
      <w:r w:rsidRPr="00760AE7">
        <w:rPr>
          <w:rFonts w:ascii="Palatino Linotype" w:hAnsi="Palatino Linotype" w:cs="Arial"/>
        </w:rPr>
        <w:t xml:space="preserve">, Pago de Verificación (Haina International Terminal (HIT)), </w:t>
      </w:r>
      <w:proofErr w:type="spellStart"/>
      <w:r w:rsidRPr="00760AE7">
        <w:rPr>
          <w:rFonts w:ascii="Palatino Linotype" w:hAnsi="Palatino Linotype" w:cs="Arial"/>
        </w:rPr>
        <w:t>Multi</w:t>
      </w:r>
      <w:proofErr w:type="spellEnd"/>
      <w:r w:rsidRPr="00760AE7">
        <w:rPr>
          <w:rFonts w:ascii="Palatino Linotype" w:hAnsi="Palatino Linotype" w:cs="Arial"/>
        </w:rPr>
        <w:t xml:space="preserve">-Modal </w:t>
      </w:r>
      <w:proofErr w:type="spellStart"/>
      <w:r w:rsidRPr="00760AE7">
        <w:rPr>
          <w:rFonts w:ascii="Palatino Linotype" w:hAnsi="Palatino Linotype" w:cs="Arial"/>
        </w:rPr>
        <w:t>Caucedo</w:t>
      </w:r>
      <w:proofErr w:type="spellEnd"/>
      <w:r w:rsidRPr="00760AE7">
        <w:rPr>
          <w:rFonts w:ascii="Palatino Linotype" w:hAnsi="Palatino Linotype" w:cs="Arial"/>
        </w:rPr>
        <w:t>, Líneas Navieras, entre otros que pudiesen ser cargados y no mencionados en la presente incluyendo serán por cuenta del Oferente.</w:t>
      </w:r>
    </w:p>
    <w:p w:rsidR="00484453" w:rsidRPr="00760AE7" w:rsidRDefault="00484453" w:rsidP="00484453">
      <w:pPr>
        <w:pStyle w:val="Prrafodelista"/>
        <w:jc w:val="both"/>
        <w:rPr>
          <w:rFonts w:ascii="Palatino Linotype" w:hAnsi="Palatino Linotype" w:cs="Arial"/>
        </w:rPr>
      </w:pPr>
    </w:p>
    <w:p w:rsidR="00484453" w:rsidRPr="00760AE7" w:rsidRDefault="00484453" w:rsidP="00484453">
      <w:pPr>
        <w:pStyle w:val="Prrafodelista"/>
        <w:jc w:val="both"/>
        <w:rPr>
          <w:rFonts w:ascii="Palatino Linotype" w:hAnsi="Palatino Linotype" w:cs="Arial"/>
        </w:rPr>
      </w:pPr>
      <w:r w:rsidRPr="00760AE7">
        <w:rPr>
          <w:rFonts w:ascii="Palatino Linotype" w:hAnsi="Palatino Linotype" w:cs="Arial"/>
        </w:rPr>
        <w:t>Los gastos de fletes-acarreos del producto hasta los almacenes de la CAASD, correrán por cuenta de EL PROVEEDOR. La CAASD no se compromete a pagar mora por la permanencia de contenedores o chasis que EL PROVEEDOR no haya reiterado después de cumplido el plazo de devolución.</w:t>
      </w:r>
    </w:p>
    <w:p w:rsidR="00484453" w:rsidRPr="00760AE7" w:rsidRDefault="00484453" w:rsidP="00484453">
      <w:pPr>
        <w:pStyle w:val="Prrafodelista"/>
        <w:jc w:val="both"/>
        <w:rPr>
          <w:rFonts w:ascii="Palatino Linotype" w:hAnsi="Palatino Linotype" w:cs="Arial"/>
        </w:rPr>
      </w:pPr>
    </w:p>
    <w:p w:rsidR="00484453" w:rsidRPr="00760AE7" w:rsidRDefault="00484453" w:rsidP="00484453">
      <w:pPr>
        <w:pStyle w:val="Prrafodelista"/>
        <w:numPr>
          <w:ilvl w:val="0"/>
          <w:numId w:val="7"/>
        </w:numPr>
        <w:jc w:val="both"/>
        <w:rPr>
          <w:rFonts w:ascii="Palatino Linotype" w:hAnsi="Palatino Linotype" w:cs="Arial"/>
        </w:rPr>
      </w:pPr>
      <w:r w:rsidRPr="00760AE7">
        <w:rPr>
          <w:rFonts w:ascii="Palatino Linotype" w:hAnsi="Palatino Linotype" w:cs="Arial"/>
          <w:b/>
        </w:rPr>
        <w:t>Plazo de Entrega:</w:t>
      </w:r>
      <w:r w:rsidRPr="00760AE7">
        <w:rPr>
          <w:rFonts w:ascii="Palatino Linotype" w:hAnsi="Palatino Linotype" w:cs="Arial"/>
        </w:rPr>
        <w:t xml:space="preserve"> se entenderá por plazo de entrega como el tiempo que tarda el (los) Producto (s) en recibirse en nuestros almacenes y estará Sujeta al siguiente condiciones:</w:t>
      </w:r>
    </w:p>
    <w:p w:rsidR="00484453" w:rsidRPr="00760AE7" w:rsidRDefault="00484453" w:rsidP="00484453">
      <w:pPr>
        <w:pStyle w:val="Prrafodelista"/>
        <w:jc w:val="both"/>
        <w:rPr>
          <w:rFonts w:ascii="Palatino Linotype" w:hAnsi="Palatino Linotype" w:cs="Arial"/>
        </w:rPr>
      </w:pPr>
    </w:p>
    <w:p w:rsidR="00484453" w:rsidRPr="00760AE7" w:rsidRDefault="00484453" w:rsidP="00484453">
      <w:pPr>
        <w:pStyle w:val="Prrafodelista"/>
        <w:jc w:val="both"/>
        <w:rPr>
          <w:rFonts w:ascii="Palatino Linotype" w:hAnsi="Palatino Linotype" w:cs="Arial"/>
        </w:rPr>
      </w:pPr>
      <w:r w:rsidRPr="00760AE7">
        <w:rPr>
          <w:rFonts w:ascii="Palatino Linotype" w:hAnsi="Palatino Linotype" w:cs="Arial"/>
        </w:rPr>
        <w:t xml:space="preserve">El Oferente tendrá a partir de la firma del contrato, el plazo de 07 días calendarios en horario regular, para poder realizar la primera entrega y a </w:t>
      </w:r>
      <w:r w:rsidRPr="00760AE7">
        <w:rPr>
          <w:rFonts w:ascii="Palatino Linotype" w:hAnsi="Palatino Linotype" w:cs="Arial"/>
        </w:rPr>
        <w:lastRenderedPageBreak/>
        <w:t>partir de esta, deberá de realizar las siguientes entregas cada 30 días hasta la finalización de las cantidades adjudicadas.</w:t>
      </w:r>
    </w:p>
    <w:p w:rsidR="00484453" w:rsidRPr="00760AE7" w:rsidRDefault="00484453" w:rsidP="00484453">
      <w:pPr>
        <w:pStyle w:val="Prrafodelista"/>
        <w:jc w:val="both"/>
        <w:rPr>
          <w:rFonts w:ascii="Palatino Linotype" w:hAnsi="Palatino Linotype" w:cs="Arial"/>
        </w:rPr>
      </w:pPr>
    </w:p>
    <w:p w:rsidR="00484453" w:rsidRPr="00760AE7" w:rsidRDefault="00484453" w:rsidP="00484453">
      <w:pPr>
        <w:pStyle w:val="Prrafodelista"/>
        <w:jc w:val="center"/>
        <w:rPr>
          <w:rFonts w:ascii="Palatino Linotype" w:hAnsi="Palatino Linotype" w:cs="Arial"/>
        </w:rPr>
      </w:pPr>
      <w:r w:rsidRPr="00760AE7">
        <w:rPr>
          <w:rFonts w:ascii="Palatino Linotype" w:hAnsi="Palatino Linotype" w:cs="Arial"/>
        </w:rPr>
        <w:t>CRONOGRAMA DE ENTREGA</w:t>
      </w:r>
    </w:p>
    <w:p w:rsidR="00484453" w:rsidRPr="00760AE7" w:rsidRDefault="00484453" w:rsidP="00484453">
      <w:pPr>
        <w:pStyle w:val="Prrafodelista"/>
        <w:jc w:val="both"/>
        <w:rPr>
          <w:rFonts w:ascii="Palatino Linotype" w:hAnsi="Palatino Linotype" w:cs="Arial"/>
        </w:rPr>
      </w:pPr>
      <w:r w:rsidRPr="00760AE7">
        <w:rPr>
          <w:rFonts w:ascii="Palatino Linotype" w:hAnsi="Palatino Linotype" w:cs="Arial"/>
        </w:rPr>
        <w:t xml:space="preserve">                       </w:t>
      </w:r>
      <w:r>
        <w:rPr>
          <w:rFonts w:ascii="Palatino Linotype" w:hAnsi="Palatino Linotype" w:cs="Arial"/>
        </w:rPr>
        <w:t xml:space="preserve">                    </w:t>
      </w:r>
      <w:r w:rsidRPr="00760AE7">
        <w:rPr>
          <w:rFonts w:ascii="Palatino Linotype" w:hAnsi="Palatino Linotype" w:cs="Arial"/>
        </w:rPr>
        <w:t>Cantidad                 Fecha de Entrega</w:t>
      </w:r>
    </w:p>
    <w:tbl>
      <w:tblPr>
        <w:tblW w:w="4149" w:type="dxa"/>
        <w:tblInd w:w="3291"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tblPr>
      <w:tblGrid>
        <w:gridCol w:w="1780"/>
        <w:gridCol w:w="2369"/>
      </w:tblGrid>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120,000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Septiembre 2014</w:t>
            </w:r>
          </w:p>
        </w:tc>
      </w:tr>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Octubre 2014</w:t>
            </w:r>
          </w:p>
        </w:tc>
      </w:tr>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Noviembre 2014</w:t>
            </w:r>
          </w:p>
        </w:tc>
      </w:tr>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Diciembre 2014</w:t>
            </w:r>
          </w:p>
        </w:tc>
      </w:tr>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Enero 2015</w:t>
            </w:r>
          </w:p>
        </w:tc>
      </w:tr>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Febrero 2015</w:t>
            </w:r>
          </w:p>
        </w:tc>
      </w:tr>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Marzo 2015</w:t>
            </w:r>
          </w:p>
        </w:tc>
      </w:tr>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Abril 2015</w:t>
            </w:r>
          </w:p>
        </w:tc>
      </w:tr>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Mayo 2015</w:t>
            </w:r>
          </w:p>
        </w:tc>
      </w:tr>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Junio 2015</w:t>
            </w:r>
          </w:p>
        </w:tc>
      </w:tr>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Julio 2015</w:t>
            </w:r>
          </w:p>
        </w:tc>
      </w:tr>
      <w:tr w:rsidR="00484453" w:rsidTr="00787749">
        <w:trPr>
          <w:trHeight w:val="345"/>
        </w:trPr>
        <w:tc>
          <w:tcPr>
            <w:tcW w:w="1780" w:type="dxa"/>
            <w:shd w:val="clear" w:color="auto" w:fill="auto"/>
            <w:hideMark/>
          </w:tcPr>
          <w:p w:rsidR="00484453" w:rsidRDefault="00484453" w:rsidP="00787749">
            <w:pPr>
              <w:jc w:val="center"/>
              <w:rPr>
                <w:rFonts w:ascii="Arial Narrow" w:hAnsi="Arial Narrow"/>
                <w:color w:val="000000"/>
              </w:rPr>
            </w:pPr>
            <w:r>
              <w:rPr>
                <w:rFonts w:ascii="Arial Narrow" w:hAnsi="Arial Narrow"/>
                <w:color w:val="000000"/>
                <w:sz w:val="22"/>
                <w:szCs w:val="22"/>
              </w:rPr>
              <w:t xml:space="preserve">98,000 </w:t>
            </w:r>
            <w:proofErr w:type="spellStart"/>
            <w:r>
              <w:rPr>
                <w:rFonts w:ascii="Arial Narrow" w:hAnsi="Arial Narrow"/>
                <w:color w:val="000000"/>
                <w:sz w:val="22"/>
                <w:szCs w:val="22"/>
              </w:rPr>
              <w:t>Lbs</w:t>
            </w:r>
            <w:proofErr w:type="spellEnd"/>
          </w:p>
        </w:tc>
        <w:tc>
          <w:tcPr>
            <w:tcW w:w="2369" w:type="dxa"/>
          </w:tcPr>
          <w:p w:rsidR="00484453" w:rsidRDefault="00484453" w:rsidP="00787749">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Agosto  2015</w:t>
            </w:r>
          </w:p>
        </w:tc>
      </w:tr>
    </w:tbl>
    <w:p w:rsidR="00484453" w:rsidRPr="00760AE7" w:rsidRDefault="00484453" w:rsidP="00484453">
      <w:pPr>
        <w:pStyle w:val="Prrafodelista"/>
        <w:jc w:val="both"/>
        <w:rPr>
          <w:rFonts w:ascii="Palatino Linotype" w:hAnsi="Palatino Linotype" w:cs="Arial"/>
        </w:rPr>
      </w:pPr>
    </w:p>
    <w:p w:rsidR="00484453" w:rsidRPr="00BD5FFB" w:rsidRDefault="00484453" w:rsidP="00484453">
      <w:pPr>
        <w:pStyle w:val="Prrafodelista"/>
        <w:numPr>
          <w:ilvl w:val="0"/>
          <w:numId w:val="7"/>
        </w:numPr>
        <w:jc w:val="both"/>
        <w:rPr>
          <w:rFonts w:ascii="Palatino Linotype" w:hAnsi="Palatino Linotype" w:cs="Arial"/>
        </w:rPr>
      </w:pPr>
      <w:r w:rsidRPr="00760AE7">
        <w:rPr>
          <w:rFonts w:ascii="Palatino Linotype" w:hAnsi="Palatino Linotype" w:cs="Arial"/>
          <w:b/>
        </w:rPr>
        <w:t>Plan de Entrega:</w:t>
      </w:r>
      <w:r w:rsidRPr="00760AE7">
        <w:rPr>
          <w:rFonts w:ascii="Palatino Linotype" w:hAnsi="Palatino Linotype" w:cs="Arial"/>
        </w:rPr>
        <w:t xml:space="preserve"> </w:t>
      </w:r>
      <w:r w:rsidRPr="00BD5FFB">
        <w:rPr>
          <w:rFonts w:ascii="Palatino Linotype" w:hAnsi="Palatino Linotype" w:cs="Arial"/>
        </w:rPr>
        <w:t xml:space="preserve">La cantidad de Gas Cloro señalada será adquirida en un lapso de Doce (12) meses mediante la primera entrega de 240,000 </w:t>
      </w:r>
      <w:proofErr w:type="spellStart"/>
      <w:r w:rsidRPr="00BD5FFB">
        <w:rPr>
          <w:rFonts w:ascii="Palatino Linotype" w:hAnsi="Palatino Linotype" w:cs="Arial"/>
        </w:rPr>
        <w:t>Lbs</w:t>
      </w:r>
      <w:proofErr w:type="spellEnd"/>
      <w:r w:rsidRPr="00BD5FFB">
        <w:rPr>
          <w:rFonts w:ascii="Palatino Linotype" w:hAnsi="Palatino Linotype" w:cs="Arial"/>
        </w:rPr>
        <w:t xml:space="preserve">, diez (10) entregas de 196,000 </w:t>
      </w:r>
      <w:proofErr w:type="spellStart"/>
      <w:r w:rsidRPr="00BD5FFB">
        <w:rPr>
          <w:rFonts w:ascii="Palatino Linotype" w:hAnsi="Palatino Linotype" w:cs="Arial"/>
        </w:rPr>
        <w:t>lbs</w:t>
      </w:r>
      <w:proofErr w:type="spellEnd"/>
      <w:r w:rsidRPr="00BD5FFB">
        <w:rPr>
          <w:rFonts w:ascii="Palatino Linotype" w:hAnsi="Palatino Linotype" w:cs="Arial"/>
        </w:rPr>
        <w:t xml:space="preserve"> y una última entrega de 200,000 </w:t>
      </w:r>
      <w:proofErr w:type="spellStart"/>
      <w:r w:rsidRPr="00BD5FFB">
        <w:rPr>
          <w:rFonts w:ascii="Palatino Linotype" w:hAnsi="Palatino Linotype" w:cs="Arial"/>
        </w:rPr>
        <w:t>lbs</w:t>
      </w:r>
      <w:proofErr w:type="spellEnd"/>
      <w:r w:rsidRPr="00BD5FFB">
        <w:rPr>
          <w:rFonts w:ascii="Palatino Linotype" w:hAnsi="Palatino Linotype" w:cs="Arial"/>
        </w:rPr>
        <w:t>, dicha cifra podrá ser modificada a requerimiento de la institución a través del Departamento de Operaciones de la CAASD debidamente autorizado por la  Dirección de la CAASD. El Producto deberá ser entregado en cilindros de 2,000 libras.</w:t>
      </w:r>
    </w:p>
    <w:p w:rsidR="00484453" w:rsidRPr="00760AE7" w:rsidRDefault="00484453" w:rsidP="00484453">
      <w:pPr>
        <w:pStyle w:val="Prrafodelista"/>
        <w:jc w:val="both"/>
        <w:rPr>
          <w:rFonts w:ascii="Palatino Linotype" w:hAnsi="Palatino Linotype" w:cs="Arial"/>
        </w:rPr>
      </w:pPr>
    </w:p>
    <w:p w:rsidR="00484453" w:rsidRPr="00760AE7" w:rsidRDefault="00484453" w:rsidP="00484453">
      <w:pPr>
        <w:pStyle w:val="Prrafodelista"/>
        <w:jc w:val="both"/>
        <w:rPr>
          <w:rFonts w:ascii="Palatino Linotype" w:hAnsi="Palatino Linotype" w:cs="Arial"/>
        </w:rPr>
      </w:pPr>
    </w:p>
    <w:p w:rsidR="00484453" w:rsidRPr="00760AE7" w:rsidRDefault="00484453" w:rsidP="00484453">
      <w:pPr>
        <w:pStyle w:val="Prrafodelista"/>
        <w:jc w:val="both"/>
        <w:rPr>
          <w:rFonts w:ascii="Palatino Linotype" w:hAnsi="Palatino Linotype" w:cs="Arial"/>
        </w:rPr>
      </w:pPr>
      <w:r w:rsidRPr="00760AE7">
        <w:rPr>
          <w:rFonts w:ascii="Palatino Linotype" w:hAnsi="Palatino Linotype" w:cs="Arial"/>
        </w:rPr>
        <w:t>La CAASD se reserva el derecho de efectuar u ordenar pruebas completas de laboratorio u otras que considere convenientes del Producto en cualquier tiempo, antes, durante o después de la entrega en los almacenes, asimismo la CAASD realizará muestreos de cada embarque tomando la/s muestra/s de los contenedores ubicados en el puerto antes de ser retirados y mientras se analizan las muestras se realizará una Recepción Provisional del Producto. En caso de que los análisis indiquen que el Sulfato de Aluminio Líquido no cumple con las Especificaciones Técnicas descritas en el Pliego de Condiciones, dicho embarque no será recibido por esta Corporación. El número de tanques a ser muestreados se determinará con el criterio de la Comisión de Recepción.</w:t>
      </w:r>
    </w:p>
    <w:p w:rsidR="00484453" w:rsidRPr="00760AE7" w:rsidRDefault="00484453" w:rsidP="00484453">
      <w:pPr>
        <w:pStyle w:val="Prrafodelista"/>
        <w:jc w:val="both"/>
        <w:rPr>
          <w:rFonts w:ascii="Palatino Linotype" w:hAnsi="Palatino Linotype" w:cs="Arial"/>
        </w:rPr>
      </w:pPr>
    </w:p>
    <w:p w:rsidR="00484453" w:rsidRPr="00760AE7" w:rsidRDefault="00484453" w:rsidP="00484453">
      <w:pPr>
        <w:pStyle w:val="Prrafodelista"/>
        <w:jc w:val="both"/>
        <w:rPr>
          <w:rFonts w:ascii="Palatino Linotype" w:hAnsi="Palatino Linotype" w:cs="Arial"/>
        </w:rPr>
      </w:pPr>
      <w:r w:rsidRPr="00760AE7">
        <w:rPr>
          <w:rFonts w:ascii="Palatino Linotype" w:hAnsi="Palatino Linotype" w:cs="Arial"/>
        </w:rPr>
        <w:t>La recepción del producto en los Almacenes de la CAASD, será efectuada por la Comisión de Recepción creada para la verificación de la entrega en óptimas condiciones del Sulfato de Aluminio Líquido y que cumplen con las Normas de Calidad especificadas en las Bases. La recepción se realizará en presencia de un representante del Oferente, levantándose el Acta de Recepción y Entrega respectivamente, si cumple el producto las Especificaciones Técnicas. Dicha Comisión dará constancia del estado del Sulfato de Aluminio Líquido y recomendará las medidas a tomar si está en mal estado y emitirá un Informe sobre el caso, de lo contrario otorgará un descargo por escrito al Oferente de que la mercancía fue recibida conforme.</w:t>
      </w:r>
    </w:p>
    <w:p w:rsidR="00484453" w:rsidRPr="00760AE7" w:rsidRDefault="00484453" w:rsidP="00484453">
      <w:pPr>
        <w:pStyle w:val="Prrafodelista"/>
        <w:jc w:val="both"/>
        <w:rPr>
          <w:rFonts w:ascii="Palatino Linotype" w:hAnsi="Palatino Linotype" w:cs="Arial"/>
        </w:rPr>
      </w:pPr>
    </w:p>
    <w:p w:rsidR="00484453" w:rsidRPr="00760AE7" w:rsidRDefault="00484453" w:rsidP="00484453">
      <w:pPr>
        <w:pStyle w:val="Prrafodelista"/>
        <w:jc w:val="both"/>
        <w:rPr>
          <w:rFonts w:ascii="Palatino Linotype" w:hAnsi="Palatino Linotype" w:cs="Arial"/>
        </w:rPr>
      </w:pPr>
      <w:r w:rsidRPr="00760AE7">
        <w:rPr>
          <w:rFonts w:ascii="Palatino Linotype" w:hAnsi="Palatino Linotype" w:cs="Arial"/>
        </w:rPr>
        <w:t xml:space="preserve">La Comisión de Recepción del producto estará conformada por el Encargado del Departamento de Tratamiento y Control de Calidad del Agua, los Encargados de las Plantas de Tratamiento de </w:t>
      </w:r>
      <w:proofErr w:type="spellStart"/>
      <w:r w:rsidRPr="00760AE7">
        <w:rPr>
          <w:rFonts w:ascii="Palatino Linotype" w:hAnsi="Palatino Linotype" w:cs="Arial"/>
        </w:rPr>
        <w:t>Valdesia</w:t>
      </w:r>
      <w:proofErr w:type="spellEnd"/>
      <w:r w:rsidRPr="00760AE7">
        <w:rPr>
          <w:rFonts w:ascii="Palatino Linotype" w:hAnsi="Palatino Linotype" w:cs="Arial"/>
        </w:rPr>
        <w:t>, Haina-Manoguayabo, Barrera de Salinidad, y la Isabela, según corresponda, el Encargado de Servicios Generales y el Auditor-Contralor, o los representantes designados por ellos.</w:t>
      </w:r>
    </w:p>
    <w:p w:rsidR="00484453" w:rsidRPr="00760AE7" w:rsidRDefault="00484453" w:rsidP="00484453">
      <w:pPr>
        <w:pStyle w:val="Prrafodelista"/>
        <w:jc w:val="both"/>
        <w:rPr>
          <w:rFonts w:ascii="Palatino Linotype" w:hAnsi="Palatino Linotype" w:cs="Arial"/>
        </w:rPr>
      </w:pPr>
    </w:p>
    <w:p w:rsidR="00484453" w:rsidRPr="00760AE7" w:rsidRDefault="00484453" w:rsidP="00484453">
      <w:pPr>
        <w:pStyle w:val="Prrafodelista"/>
        <w:numPr>
          <w:ilvl w:val="0"/>
          <w:numId w:val="7"/>
        </w:numPr>
        <w:jc w:val="both"/>
        <w:rPr>
          <w:rFonts w:ascii="Palatino Linotype" w:hAnsi="Palatino Linotype" w:cs="Arial"/>
        </w:rPr>
      </w:pPr>
      <w:r w:rsidRPr="00760AE7">
        <w:rPr>
          <w:rFonts w:ascii="Palatino Linotype" w:hAnsi="Palatino Linotype" w:cs="Arial"/>
          <w:b/>
        </w:rPr>
        <w:t>Lugar de Entrega:</w:t>
      </w:r>
      <w:r w:rsidRPr="00760AE7">
        <w:rPr>
          <w:rFonts w:ascii="Palatino Linotype" w:hAnsi="Palatino Linotype" w:cs="Arial"/>
        </w:rPr>
        <w:t xml:space="preserve"> Plantas potabilizadoras de los Sistemas Valdesia, Haina, Isabela y Barrera de Salinidad cuyas instalaciones se encuentran ubicadas en Calle Bonita, Provincia San Cristóbal, Manoguayabo, Carretera Isabela después de la Urbanización Puerta de Hierro y San Luis, Municipio Santo Domingo Este respectivamente.</w:t>
      </w:r>
    </w:p>
    <w:p w:rsidR="00484453" w:rsidRPr="00760AE7" w:rsidRDefault="00484453" w:rsidP="00484453">
      <w:pPr>
        <w:pStyle w:val="Prrafodelista"/>
        <w:jc w:val="both"/>
        <w:rPr>
          <w:rFonts w:ascii="Palatino Linotype" w:hAnsi="Palatino Linotype" w:cs="Arial"/>
        </w:rPr>
      </w:pPr>
    </w:p>
    <w:p w:rsidR="00484453" w:rsidRPr="00760AE7" w:rsidRDefault="00484453" w:rsidP="00484453">
      <w:pPr>
        <w:pStyle w:val="Prrafodelista"/>
        <w:numPr>
          <w:ilvl w:val="0"/>
          <w:numId w:val="7"/>
        </w:numPr>
        <w:jc w:val="both"/>
        <w:rPr>
          <w:rFonts w:ascii="Palatino Linotype" w:hAnsi="Palatino Linotype" w:cs="Arial"/>
        </w:rPr>
      </w:pPr>
      <w:r w:rsidRPr="00760AE7">
        <w:rPr>
          <w:rFonts w:ascii="Palatino Linotype" w:hAnsi="Palatino Linotype" w:cs="Arial"/>
          <w:b/>
        </w:rPr>
        <w:t>Almacenaje y Descarga:</w:t>
      </w:r>
      <w:r w:rsidRPr="00760AE7">
        <w:rPr>
          <w:rFonts w:ascii="Palatino Linotype" w:hAnsi="Palatino Linotype" w:cs="Arial"/>
        </w:rPr>
        <w:t xml:space="preserve"> Se requiere el Almacenaje del producto en el Lugar de Entrega. En caso de que el producto se transporte en patana de cola abierta, la CAASD facilitará al Suplidor de los equipos de descarga; si por el contrario el producto es transportado en furgones </w:t>
      </w:r>
      <w:r w:rsidR="00D75484">
        <w:rPr>
          <w:rFonts w:ascii="Palatino Linotype" w:hAnsi="Palatino Linotype" w:cs="Arial"/>
        </w:rPr>
        <w:t>EL OFERENTE debe disponer de un</w:t>
      </w:r>
      <w:r w:rsidRPr="00760AE7">
        <w:rPr>
          <w:rFonts w:ascii="Palatino Linotype" w:hAnsi="Palatino Linotype" w:cs="Arial"/>
        </w:rPr>
        <w:t xml:space="preserve"> montacargas.</w:t>
      </w:r>
    </w:p>
    <w:p w:rsidR="00813A57" w:rsidRDefault="00813A57" w:rsidP="000B1E73">
      <w:pPr>
        <w:jc w:val="both"/>
        <w:rPr>
          <w:rFonts w:ascii="Palatino Linotype" w:hAnsi="Palatino Linotype" w:cs="Arial"/>
        </w:rPr>
      </w:pPr>
    </w:p>
    <w:p w:rsidR="00D75484" w:rsidRDefault="00D75484" w:rsidP="000B1E73">
      <w:pPr>
        <w:jc w:val="both"/>
        <w:rPr>
          <w:rFonts w:ascii="Palatino Linotype" w:hAnsi="Palatino Linotype" w:cs="Arial"/>
        </w:rPr>
      </w:pPr>
    </w:p>
    <w:p w:rsidR="00D75484" w:rsidRDefault="00D75484" w:rsidP="000B1E73">
      <w:pPr>
        <w:jc w:val="both"/>
        <w:rPr>
          <w:rFonts w:ascii="Palatino Linotype" w:hAnsi="Palatino Linotype" w:cs="Arial"/>
        </w:rPr>
      </w:pPr>
    </w:p>
    <w:p w:rsidR="00D75484" w:rsidRDefault="00D75484" w:rsidP="000B1E73">
      <w:pPr>
        <w:jc w:val="both"/>
        <w:rPr>
          <w:rFonts w:ascii="Palatino Linotype" w:hAnsi="Palatino Linotype" w:cs="Arial"/>
        </w:rPr>
      </w:pPr>
    </w:p>
    <w:p w:rsidR="00D75484" w:rsidRDefault="00D75484" w:rsidP="000B1E73">
      <w:pPr>
        <w:jc w:val="both"/>
        <w:rPr>
          <w:rFonts w:ascii="Palatino Linotype" w:hAnsi="Palatino Linotype" w:cs="Arial"/>
        </w:rPr>
      </w:pPr>
    </w:p>
    <w:p w:rsidR="00D75484" w:rsidRDefault="00D75484" w:rsidP="00D75484">
      <w:pPr>
        <w:jc w:val="center"/>
        <w:rPr>
          <w:rFonts w:ascii="Palatino Linotype" w:hAnsi="Palatino Linotype" w:cs="Arial"/>
        </w:rPr>
      </w:pPr>
      <w:r>
        <w:rPr>
          <w:rFonts w:ascii="Palatino Linotype" w:hAnsi="Palatino Linotype" w:cs="Arial"/>
        </w:rPr>
        <w:t>Comité de Compras y Contrataciones</w:t>
      </w:r>
    </w:p>
    <w:p w:rsidR="00D75484" w:rsidRDefault="00D75484" w:rsidP="00D75484">
      <w:pPr>
        <w:jc w:val="center"/>
        <w:rPr>
          <w:rFonts w:ascii="Palatino Linotype" w:hAnsi="Palatino Linotype" w:cs="Arial"/>
        </w:rPr>
      </w:pPr>
      <w:r>
        <w:rPr>
          <w:rFonts w:ascii="Palatino Linotype" w:hAnsi="Palatino Linotype" w:cs="Arial"/>
        </w:rPr>
        <w:t>CAASD</w:t>
      </w:r>
    </w:p>
    <w:sectPr w:rsidR="00D75484" w:rsidSect="009F44D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1F0"/>
    <w:multiLevelType w:val="hybridMultilevel"/>
    <w:tmpl w:val="3572AEE6"/>
    <w:lvl w:ilvl="0" w:tplc="1BA61530">
      <w:start w:val="1"/>
      <w:numFmt w:val="decimal"/>
      <w:lvlText w:val="%1."/>
      <w:lvlJc w:val="left"/>
      <w:pPr>
        <w:tabs>
          <w:tab w:val="num" w:pos="644"/>
        </w:tabs>
        <w:ind w:left="644" w:hanging="360"/>
      </w:pPr>
      <w:rPr>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5997491"/>
    <w:multiLevelType w:val="hybridMultilevel"/>
    <w:tmpl w:val="66C6247E"/>
    <w:lvl w:ilvl="0" w:tplc="409400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489498B"/>
    <w:multiLevelType w:val="hybridMultilevel"/>
    <w:tmpl w:val="66C6247E"/>
    <w:lvl w:ilvl="0" w:tplc="409400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72E3C09"/>
    <w:multiLevelType w:val="hybridMultilevel"/>
    <w:tmpl w:val="AC1C38C8"/>
    <w:lvl w:ilvl="0" w:tplc="DEA4B638">
      <w:start w:val="1"/>
      <w:numFmt w:val="lowerLetter"/>
      <w:pStyle w:val="Ttulo3"/>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nsid w:val="540B0049"/>
    <w:multiLevelType w:val="hybridMultilevel"/>
    <w:tmpl w:val="48DCB7DC"/>
    <w:lvl w:ilvl="0" w:tplc="1C0A000F">
      <w:start w:val="1"/>
      <w:numFmt w:val="decimal"/>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584E6B35"/>
    <w:multiLevelType w:val="hybridMultilevel"/>
    <w:tmpl w:val="66C6247E"/>
    <w:lvl w:ilvl="0" w:tplc="409400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24D1A"/>
    <w:multiLevelType w:val="hybridMultilevel"/>
    <w:tmpl w:val="66C6247E"/>
    <w:lvl w:ilvl="0" w:tplc="409400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7"/>
  </w:num>
  <w:num w:numId="6">
    <w:abstractNumId w:val="5"/>
  </w:num>
  <w:num w:numId="7">
    <w:abstractNumId w:val="2"/>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0205"/>
    <w:rsid w:val="0003389A"/>
    <w:rsid w:val="000B1E73"/>
    <w:rsid w:val="000E30E6"/>
    <w:rsid w:val="0020363D"/>
    <w:rsid w:val="00375A41"/>
    <w:rsid w:val="0047137C"/>
    <w:rsid w:val="00484453"/>
    <w:rsid w:val="007757E1"/>
    <w:rsid w:val="00813A57"/>
    <w:rsid w:val="008B0205"/>
    <w:rsid w:val="008B1148"/>
    <w:rsid w:val="009F44DE"/>
    <w:rsid w:val="00AE2BA7"/>
    <w:rsid w:val="00D24582"/>
    <w:rsid w:val="00D754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05"/>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qFormat/>
    <w:rsid w:val="0020363D"/>
    <w:pPr>
      <w:keepNext/>
      <w:numPr>
        <w:numId w:val="8"/>
      </w:numPr>
      <w:tabs>
        <w:tab w:val="left" w:pos="7920"/>
        <w:tab w:val="left" w:pos="9895"/>
      </w:tabs>
      <w:autoSpaceDE w:val="0"/>
      <w:autoSpaceDN w:val="0"/>
      <w:adjustRightInd w:val="0"/>
      <w:jc w:val="both"/>
      <w:outlineLvl w:val="2"/>
    </w:pPr>
    <w:rPr>
      <w:rFonts w:ascii="Arial Narrow" w:hAnsi="Arial Narrow"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0205"/>
    <w:pPr>
      <w:ind w:left="720"/>
    </w:pPr>
  </w:style>
  <w:style w:type="character" w:customStyle="1" w:styleId="Style10">
    <w:name w:val="Style10"/>
    <w:basedOn w:val="Fuentedeprrafopredeter"/>
    <w:uiPriority w:val="1"/>
    <w:rsid w:val="00375A41"/>
    <w:rPr>
      <w:rFonts w:ascii="Arial" w:hAnsi="Arial"/>
      <w:color w:val="auto"/>
      <w:sz w:val="22"/>
    </w:rPr>
  </w:style>
  <w:style w:type="character" w:customStyle="1" w:styleId="Ttulo3Car">
    <w:name w:val="Título 3 Car"/>
    <w:basedOn w:val="Fuentedeprrafopredeter"/>
    <w:link w:val="Ttulo3"/>
    <w:rsid w:val="0020363D"/>
    <w:rPr>
      <w:rFonts w:ascii="Arial Narrow" w:eastAsia="Times New Roman" w:hAnsi="Arial Narrow" w:cs="Arial"/>
      <w:b/>
      <w:bCs/>
      <w:sz w:val="24"/>
      <w:szCs w:val="24"/>
      <w:lang w:val="es-ES" w:eastAsia="es-ES"/>
    </w:rPr>
  </w:style>
  <w:style w:type="paragraph" w:customStyle="1" w:styleId="Default">
    <w:name w:val="Default"/>
    <w:rsid w:val="000B1E73"/>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Hipervnculo">
    <w:name w:val="Hyperlink"/>
    <w:basedOn w:val="Fuentedeprrafopredeter"/>
    <w:uiPriority w:val="99"/>
    <w:rsid w:val="000B1E73"/>
    <w:rPr>
      <w:color w:val="0000FF"/>
      <w:u w:val="single"/>
    </w:rPr>
  </w:style>
  <w:style w:type="paragraph" w:styleId="Textoindependiente">
    <w:name w:val="Body Text"/>
    <w:basedOn w:val="Normal"/>
    <w:link w:val="TextoindependienteCar"/>
    <w:rsid w:val="000B1E73"/>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0B1E73"/>
    <w:rPr>
      <w:rFonts w:ascii="Times New Roman" w:eastAsia="Times New Roman" w:hAnsi="Times New Roman" w:cs="Times New Roman"/>
      <w:color w:val="000000"/>
      <w:sz w:val="24"/>
      <w:szCs w:val="24"/>
      <w:lang w:eastAsia="es-ES"/>
    </w:rPr>
  </w:style>
  <w:style w:type="table" w:styleId="Tablaconcuadrcula">
    <w:name w:val="Table Grid"/>
    <w:basedOn w:val="Tablanormal"/>
    <w:rsid w:val="00813A57"/>
    <w:pPr>
      <w:spacing w:after="0" w:line="240" w:lineRule="auto"/>
    </w:pPr>
    <w:rPr>
      <w:rFonts w:ascii="Times New Roman" w:eastAsia="Times New Roman" w:hAnsi="Times New Roman" w:cs="Times New Roman"/>
      <w:sz w:val="20"/>
      <w:szCs w:val="20"/>
      <w:lang w:eastAsia="es-D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5484"/>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484"/>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05"/>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qFormat/>
    <w:rsid w:val="0020363D"/>
    <w:pPr>
      <w:keepNext/>
      <w:numPr>
        <w:numId w:val="8"/>
      </w:numPr>
      <w:tabs>
        <w:tab w:val="left" w:pos="7920"/>
        <w:tab w:val="left" w:pos="9895"/>
      </w:tabs>
      <w:autoSpaceDE w:val="0"/>
      <w:autoSpaceDN w:val="0"/>
      <w:adjustRightInd w:val="0"/>
      <w:jc w:val="both"/>
      <w:outlineLvl w:val="2"/>
    </w:pPr>
    <w:rPr>
      <w:rFonts w:ascii="Arial Narrow" w:hAnsi="Arial Narrow"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0205"/>
    <w:pPr>
      <w:ind w:left="720"/>
    </w:pPr>
  </w:style>
  <w:style w:type="character" w:customStyle="1" w:styleId="Style10">
    <w:name w:val="Style10"/>
    <w:basedOn w:val="Fuentedeprrafopredeter"/>
    <w:uiPriority w:val="1"/>
    <w:rsid w:val="00375A41"/>
    <w:rPr>
      <w:rFonts w:ascii="Arial" w:hAnsi="Arial"/>
      <w:color w:val="auto"/>
      <w:sz w:val="22"/>
    </w:rPr>
  </w:style>
  <w:style w:type="character" w:customStyle="1" w:styleId="Ttulo3Car">
    <w:name w:val="Título 3 Car"/>
    <w:basedOn w:val="Fuentedeprrafopredeter"/>
    <w:link w:val="Ttulo3"/>
    <w:rsid w:val="0020363D"/>
    <w:rPr>
      <w:rFonts w:ascii="Arial Narrow" w:eastAsia="Times New Roman" w:hAnsi="Arial Narrow" w:cs="Arial"/>
      <w:b/>
      <w:bCs/>
      <w:sz w:val="24"/>
      <w:szCs w:val="24"/>
      <w:lang w:val="es-ES" w:eastAsia="es-ES"/>
    </w:rPr>
  </w:style>
  <w:style w:type="paragraph" w:customStyle="1" w:styleId="Default">
    <w:name w:val="Default"/>
    <w:rsid w:val="000B1E73"/>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Hipervnculo">
    <w:name w:val="Hyperlink"/>
    <w:basedOn w:val="Fuentedeprrafopredeter"/>
    <w:uiPriority w:val="99"/>
    <w:rsid w:val="000B1E73"/>
    <w:rPr>
      <w:color w:val="0000FF"/>
      <w:u w:val="single"/>
    </w:rPr>
  </w:style>
  <w:style w:type="paragraph" w:styleId="Textoindependiente">
    <w:name w:val="Body Text"/>
    <w:basedOn w:val="Normal"/>
    <w:link w:val="TextoindependienteCar"/>
    <w:rsid w:val="000B1E73"/>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0B1E73"/>
    <w:rPr>
      <w:rFonts w:ascii="Times New Roman" w:eastAsia="Times New Roman" w:hAnsi="Times New Roman" w:cs="Times New Roman"/>
      <w:color w:val="000000"/>
      <w:sz w:val="24"/>
      <w:szCs w:val="24"/>
      <w:lang w:eastAsia="es-ES"/>
    </w:rPr>
  </w:style>
  <w:style w:type="table" w:styleId="Tablaconcuadrcula">
    <w:name w:val="Table Grid"/>
    <w:basedOn w:val="Tablanormal"/>
    <w:rsid w:val="00813A57"/>
    <w:pPr>
      <w:spacing w:after="0" w:line="240" w:lineRule="auto"/>
    </w:pPr>
    <w:rPr>
      <w:rFonts w:ascii="Times New Roman" w:eastAsia="Times New Roman" w:hAnsi="Times New Roman" w:cs="Times New Roman"/>
      <w:sz w:val="20"/>
      <w:szCs w:val="20"/>
      <w:lang w:eastAsia="es-D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5484"/>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484"/>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7642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dominicana.gov.do" TargetMode="External"/><Relationship Id="rId3" Type="http://schemas.openxmlformats.org/officeDocument/2006/relationships/styles" Target="styles.xml"/><Relationship Id="rId7" Type="http://schemas.openxmlformats.org/officeDocument/2006/relationships/hyperlink" Target="http://www.caasd.gov.d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C147-31BC-4979-B775-34B8B89D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4374</Words>
  <Characters>24057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Karline Bido Devers</dc:creator>
  <cp:keywords/>
  <dc:description/>
  <cp:lastModifiedBy>19401</cp:lastModifiedBy>
  <cp:revision>6</cp:revision>
  <cp:lastPrinted>2014-07-31T16:46:00Z</cp:lastPrinted>
  <dcterms:created xsi:type="dcterms:W3CDTF">2014-07-31T14:03:00Z</dcterms:created>
  <dcterms:modified xsi:type="dcterms:W3CDTF">2014-07-31T17:26:00Z</dcterms:modified>
</cp:coreProperties>
</file>